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02F" w:rsidRDefault="001C402F" w:rsidP="001C402F">
      <w:pPr>
        <w:ind w:right="49"/>
      </w:pPr>
    </w:p>
    <w:p w:rsidR="001C402F" w:rsidRDefault="001C402F" w:rsidP="001C402F">
      <w:pPr>
        <w:ind w:right="49"/>
      </w:pPr>
      <w:r>
        <w:rPr>
          <w:noProof/>
        </w:rPr>
        <w:drawing>
          <wp:anchor distT="0" distB="0" distL="0" distR="0" simplePos="0" relativeHeight="251659264" behindDoc="0" locked="0" layoutInCell="1" allowOverlap="1" wp14:anchorId="2F4A8AC9" wp14:editId="59BB17EF">
            <wp:simplePos x="0" y="0"/>
            <wp:positionH relativeFrom="column">
              <wp:posOffset>-85725</wp:posOffset>
            </wp:positionH>
            <wp:positionV relativeFrom="paragraph">
              <wp:posOffset>-223520</wp:posOffset>
            </wp:positionV>
            <wp:extent cx="6038850" cy="855980"/>
            <wp:effectExtent l="0" t="0" r="0" b="1270"/>
            <wp:wrapSquare wrapText="larges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38850" cy="85598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p w:rsidR="001C402F" w:rsidRPr="00162F09" w:rsidRDefault="001C402F" w:rsidP="001C402F">
      <w:pPr>
        <w:ind w:right="49"/>
        <w:rPr>
          <w:rFonts w:ascii="Arial" w:hAnsi="Arial" w:cs="Arial"/>
          <w:sz w:val="20"/>
          <w:szCs w:val="16"/>
        </w:rPr>
      </w:pPr>
      <w:r w:rsidRPr="00162F09">
        <w:rPr>
          <w:rFonts w:ascii="Arial" w:hAnsi="Arial" w:cs="Arial"/>
          <w:sz w:val="20"/>
          <w:szCs w:val="16"/>
        </w:rPr>
        <w:t>Váš dopis zn.:</w:t>
      </w:r>
      <w:r w:rsidRPr="00162F09">
        <w:rPr>
          <w:rFonts w:ascii="Arial" w:hAnsi="Arial" w:cs="Arial"/>
          <w:sz w:val="20"/>
          <w:szCs w:val="16"/>
        </w:rPr>
        <w:tab/>
      </w:r>
    </w:p>
    <w:p w:rsidR="001C402F" w:rsidRPr="00162F09" w:rsidRDefault="001C402F" w:rsidP="001C402F">
      <w:pPr>
        <w:ind w:right="49"/>
        <w:rPr>
          <w:sz w:val="32"/>
        </w:rPr>
      </w:pPr>
      <w:r w:rsidRPr="00162F09">
        <w:rPr>
          <w:rFonts w:ascii="Arial" w:hAnsi="Arial" w:cs="Arial"/>
          <w:sz w:val="20"/>
          <w:szCs w:val="16"/>
        </w:rPr>
        <w:t>Ze dne:</w:t>
      </w:r>
      <w:r w:rsidRPr="00162F09">
        <w:rPr>
          <w:rFonts w:ascii="Arial" w:hAnsi="Arial" w:cs="Arial"/>
          <w:sz w:val="20"/>
          <w:szCs w:val="16"/>
        </w:rPr>
        <w:tab/>
      </w:r>
      <w:r w:rsidRPr="00162F09">
        <w:rPr>
          <w:rFonts w:ascii="Arial" w:hAnsi="Arial" w:cs="Arial"/>
          <w:sz w:val="20"/>
          <w:szCs w:val="16"/>
        </w:rPr>
        <w:tab/>
      </w:r>
      <w:proofErr w:type="gramStart"/>
      <w:r w:rsidR="00F311D6">
        <w:rPr>
          <w:rFonts w:ascii="Arial" w:hAnsi="Arial" w:cs="Arial"/>
          <w:sz w:val="20"/>
          <w:szCs w:val="16"/>
        </w:rPr>
        <w:t>17</w:t>
      </w:r>
      <w:bookmarkStart w:id="0" w:name="_GoBack"/>
      <w:bookmarkEnd w:id="0"/>
      <w:r>
        <w:rPr>
          <w:rFonts w:ascii="Arial" w:hAnsi="Arial" w:cs="Arial"/>
          <w:sz w:val="20"/>
          <w:szCs w:val="16"/>
        </w:rPr>
        <w:t>.0</w:t>
      </w:r>
      <w:r w:rsidR="00F311D6">
        <w:rPr>
          <w:rFonts w:ascii="Arial" w:hAnsi="Arial" w:cs="Arial"/>
          <w:sz w:val="20"/>
          <w:szCs w:val="16"/>
        </w:rPr>
        <w:t>9</w:t>
      </w:r>
      <w:r>
        <w:rPr>
          <w:rFonts w:ascii="Arial" w:hAnsi="Arial" w:cs="Arial"/>
          <w:sz w:val="20"/>
          <w:szCs w:val="16"/>
        </w:rPr>
        <w:t>.2022</w:t>
      </w:r>
      <w:proofErr w:type="gramEnd"/>
    </w:p>
    <w:p w:rsidR="001C402F" w:rsidRDefault="001C402F" w:rsidP="001C402F">
      <w:pPr>
        <w:ind w:right="49"/>
        <w:rPr>
          <w:rFonts w:ascii="Arial" w:hAnsi="Arial" w:cs="Arial"/>
          <w:sz w:val="16"/>
          <w:szCs w:val="16"/>
        </w:rPr>
      </w:pPr>
    </w:p>
    <w:p w:rsidR="001C402F" w:rsidRDefault="001C402F" w:rsidP="001C402F">
      <w:pPr>
        <w:ind w:right="49"/>
        <w:rPr>
          <w:rFonts w:ascii="Arial" w:hAnsi="Arial" w:cs="Arial"/>
          <w:sz w:val="22"/>
          <w:szCs w:val="22"/>
        </w:rPr>
      </w:pPr>
      <w:r w:rsidRPr="00162F09">
        <w:rPr>
          <w:rFonts w:ascii="Arial" w:hAnsi="Arial" w:cs="Arial"/>
          <w:sz w:val="20"/>
          <w:szCs w:val="16"/>
        </w:rPr>
        <w:t xml:space="preserve">Naše </w:t>
      </w:r>
      <w:proofErr w:type="gramStart"/>
      <w:r w:rsidRPr="00162F09">
        <w:rPr>
          <w:rFonts w:ascii="Arial" w:hAnsi="Arial" w:cs="Arial"/>
          <w:sz w:val="20"/>
          <w:szCs w:val="16"/>
        </w:rPr>
        <w:t>č.j.</w:t>
      </w:r>
      <w:proofErr w:type="gramEnd"/>
      <w:r w:rsidRPr="00162F09">
        <w:rPr>
          <w:rFonts w:ascii="Arial" w:hAnsi="Arial" w:cs="Arial"/>
          <w:sz w:val="20"/>
          <w:szCs w:val="16"/>
        </w:rPr>
        <w:t xml:space="preserve">: </w:t>
      </w:r>
      <w:r w:rsidRPr="00162F09">
        <w:rPr>
          <w:rFonts w:ascii="Arial" w:hAnsi="Arial" w:cs="Arial"/>
          <w:sz w:val="20"/>
          <w:szCs w:val="16"/>
        </w:rPr>
        <w:tab/>
        <w:t>OD/</w:t>
      </w:r>
      <w:r w:rsidR="00F311D6">
        <w:rPr>
          <w:rFonts w:ascii="Arial" w:hAnsi="Arial" w:cs="Arial"/>
          <w:sz w:val="20"/>
          <w:szCs w:val="16"/>
        </w:rPr>
        <w:t>1249</w:t>
      </w:r>
      <w:r>
        <w:rPr>
          <w:rFonts w:ascii="Arial" w:hAnsi="Arial" w:cs="Arial"/>
          <w:sz w:val="20"/>
          <w:szCs w:val="16"/>
        </w:rPr>
        <w:t>/</w:t>
      </w:r>
      <w:r w:rsidRPr="00162F09">
        <w:rPr>
          <w:rFonts w:ascii="Arial" w:hAnsi="Arial" w:cs="Arial"/>
          <w:sz w:val="20"/>
          <w:szCs w:val="16"/>
        </w:rPr>
        <w:t>2</w:t>
      </w:r>
      <w:r>
        <w:rPr>
          <w:rFonts w:ascii="Arial" w:hAnsi="Arial" w:cs="Arial"/>
          <w:sz w:val="20"/>
          <w:szCs w:val="16"/>
        </w:rPr>
        <w:t>2</w:t>
      </w:r>
      <w:r w:rsidRPr="00162F09">
        <w:rPr>
          <w:rFonts w:ascii="Arial" w:hAnsi="Arial" w:cs="Arial"/>
          <w:sz w:val="20"/>
          <w:szCs w:val="16"/>
        </w:rPr>
        <w:t>/LK</w:t>
      </w:r>
      <w:r>
        <w:rPr>
          <w:rFonts w:ascii="Arial" w:hAnsi="Arial" w:cs="Arial"/>
          <w:sz w:val="16"/>
          <w:szCs w:val="16"/>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321A6E">
        <w:rPr>
          <w:rFonts w:ascii="Arial" w:hAnsi="Arial" w:cs="Arial"/>
          <w:sz w:val="22"/>
          <w:szCs w:val="22"/>
        </w:rPr>
        <w:t>Ing. Pohanka Leoš</w:t>
      </w:r>
    </w:p>
    <w:p w:rsidR="001C402F" w:rsidRDefault="001C402F" w:rsidP="001C402F">
      <w:pPr>
        <w:ind w:right="49"/>
        <w:rPr>
          <w:rFonts w:ascii="Arial" w:hAnsi="Arial" w:cs="Arial"/>
          <w:sz w:val="22"/>
          <w:szCs w:val="22"/>
        </w:rPr>
      </w:pPr>
      <w:r w:rsidRPr="00162F09">
        <w:rPr>
          <w:rFonts w:ascii="Arial" w:hAnsi="Arial" w:cs="Arial"/>
          <w:sz w:val="20"/>
          <w:szCs w:val="16"/>
        </w:rPr>
        <w:t xml:space="preserve">Vyřizuje: </w:t>
      </w:r>
      <w:r w:rsidRPr="00162F09">
        <w:rPr>
          <w:rFonts w:ascii="Arial" w:hAnsi="Arial" w:cs="Arial"/>
          <w:sz w:val="20"/>
          <w:szCs w:val="16"/>
        </w:rPr>
        <w:tab/>
        <w:t>Ing. Koubek</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321A6E">
        <w:rPr>
          <w:rFonts w:ascii="Arial" w:hAnsi="Arial" w:cs="Arial"/>
          <w:sz w:val="22"/>
          <w:szCs w:val="22"/>
        </w:rPr>
        <w:t>Dolní 35</w:t>
      </w:r>
    </w:p>
    <w:p w:rsidR="001C402F" w:rsidRDefault="001C402F" w:rsidP="001C402F">
      <w:pPr>
        <w:ind w:right="49"/>
        <w:rPr>
          <w:rFonts w:ascii="Arial" w:hAnsi="Arial" w:cs="Arial"/>
          <w:sz w:val="16"/>
          <w:szCs w:val="16"/>
        </w:rPr>
      </w:pPr>
      <w:r w:rsidRPr="00162F09">
        <w:rPr>
          <w:rFonts w:ascii="Arial" w:hAnsi="Arial" w:cs="Arial"/>
          <w:sz w:val="20"/>
          <w:szCs w:val="16"/>
        </w:rPr>
        <w:t xml:space="preserve">Tel.: </w:t>
      </w:r>
      <w:r w:rsidRPr="00162F09">
        <w:rPr>
          <w:rFonts w:ascii="Arial" w:hAnsi="Arial" w:cs="Arial"/>
          <w:sz w:val="20"/>
          <w:szCs w:val="16"/>
        </w:rPr>
        <w:tab/>
      </w:r>
      <w:r w:rsidRPr="00162F09">
        <w:rPr>
          <w:rFonts w:ascii="Arial" w:hAnsi="Arial" w:cs="Arial"/>
          <w:sz w:val="20"/>
          <w:szCs w:val="16"/>
        </w:rPr>
        <w:tab/>
        <w:t>566 688 301</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321A6E">
        <w:rPr>
          <w:rFonts w:ascii="Arial" w:hAnsi="Arial" w:cs="Arial"/>
          <w:sz w:val="22"/>
          <w:szCs w:val="22"/>
        </w:rPr>
        <w:t>592 14 Nové Veselí</w:t>
      </w:r>
    </w:p>
    <w:p w:rsidR="001C402F" w:rsidRDefault="001C402F" w:rsidP="001C402F">
      <w:pPr>
        <w:ind w:right="49"/>
        <w:rPr>
          <w:rFonts w:ascii="Arial" w:hAnsi="Arial" w:cs="Arial"/>
          <w:sz w:val="16"/>
          <w:szCs w:val="16"/>
        </w:rPr>
      </w:pPr>
      <w:r w:rsidRPr="00162F09">
        <w:rPr>
          <w:rFonts w:ascii="Arial" w:hAnsi="Arial" w:cs="Arial"/>
          <w:sz w:val="20"/>
          <w:szCs w:val="16"/>
        </w:rPr>
        <w:t xml:space="preserve">E-mail: </w:t>
      </w:r>
      <w:r w:rsidRPr="00162F09">
        <w:rPr>
          <w:rFonts w:ascii="Arial" w:hAnsi="Arial" w:cs="Arial"/>
          <w:sz w:val="20"/>
          <w:szCs w:val="16"/>
        </w:rPr>
        <w:tab/>
      </w:r>
      <w:r w:rsidRPr="00162F09">
        <w:rPr>
          <w:rFonts w:ascii="Arial" w:hAnsi="Arial" w:cs="Arial"/>
          <w:sz w:val="20"/>
          <w:szCs w:val="16"/>
        </w:rPr>
        <w:tab/>
      </w:r>
      <w:hyperlink r:id="rId9" w:history="1">
        <w:r w:rsidRPr="00162F09">
          <w:rPr>
            <w:rStyle w:val="Hypertextovodkaz"/>
            <w:rFonts w:ascii="Arial" w:hAnsi="Arial" w:cs="Arial"/>
            <w:sz w:val="20"/>
            <w:szCs w:val="16"/>
          </w:rPr>
          <w:t>lubos.koubek@zdarns.cz</w:t>
        </w:r>
      </w:hyperlink>
      <w:r>
        <w:rPr>
          <w:rFonts w:ascii="Arial" w:hAnsi="Arial" w:cs="Arial"/>
          <w:sz w:val="16"/>
          <w:szCs w:val="16"/>
        </w:rPr>
        <w:tab/>
      </w:r>
      <w:r>
        <w:rPr>
          <w:rFonts w:ascii="Arial" w:hAnsi="Arial" w:cs="Arial"/>
          <w:sz w:val="16"/>
          <w:szCs w:val="16"/>
        </w:rPr>
        <w:tab/>
      </w:r>
      <w:r>
        <w:rPr>
          <w:rFonts w:ascii="Arial" w:hAnsi="Arial" w:cs="Arial"/>
          <w:sz w:val="16"/>
          <w:szCs w:val="16"/>
        </w:rPr>
        <w:tab/>
      </w:r>
    </w:p>
    <w:p w:rsidR="001C402F" w:rsidRDefault="001C402F" w:rsidP="001C402F">
      <w:pPr>
        <w:ind w:right="49"/>
        <w:rPr>
          <w:rFonts w:ascii="Arial" w:hAnsi="Arial" w:cs="Arial"/>
          <w:sz w:val="16"/>
          <w:szCs w:val="16"/>
        </w:rPr>
      </w:pPr>
    </w:p>
    <w:p w:rsidR="001C402F" w:rsidRPr="00162F09" w:rsidRDefault="001C402F" w:rsidP="001C402F">
      <w:pPr>
        <w:ind w:right="49"/>
        <w:rPr>
          <w:sz w:val="32"/>
        </w:rPr>
      </w:pPr>
      <w:r w:rsidRPr="00162F09">
        <w:rPr>
          <w:rFonts w:ascii="Arial" w:hAnsi="Arial" w:cs="Arial"/>
          <w:sz w:val="20"/>
          <w:szCs w:val="16"/>
        </w:rPr>
        <w:t xml:space="preserve">Datum: </w:t>
      </w:r>
      <w:r w:rsidRPr="00162F09">
        <w:rPr>
          <w:rFonts w:ascii="Arial" w:hAnsi="Arial" w:cs="Arial"/>
          <w:sz w:val="20"/>
          <w:szCs w:val="16"/>
        </w:rPr>
        <w:tab/>
      </w:r>
      <w:r w:rsidRPr="00162F09">
        <w:rPr>
          <w:rFonts w:ascii="Arial" w:hAnsi="Arial" w:cs="Arial"/>
          <w:sz w:val="20"/>
          <w:szCs w:val="16"/>
        </w:rPr>
        <w:tab/>
      </w:r>
      <w:proofErr w:type="gramStart"/>
      <w:r w:rsidR="00F311D6">
        <w:rPr>
          <w:rFonts w:ascii="Arial" w:hAnsi="Arial" w:cs="Arial"/>
          <w:sz w:val="20"/>
          <w:szCs w:val="16"/>
        </w:rPr>
        <w:t>29.09</w:t>
      </w:r>
      <w:r>
        <w:rPr>
          <w:rFonts w:ascii="Arial" w:hAnsi="Arial" w:cs="Arial"/>
          <w:sz w:val="20"/>
          <w:szCs w:val="16"/>
        </w:rPr>
        <w:t>.2022</w:t>
      </w:r>
      <w:proofErr w:type="gramEnd"/>
    </w:p>
    <w:p w:rsidR="001C402F" w:rsidRDefault="001C402F" w:rsidP="001C402F">
      <w:pPr>
        <w:ind w:right="49"/>
      </w:pPr>
    </w:p>
    <w:p w:rsidR="001C402F" w:rsidRPr="00D20D9B" w:rsidRDefault="001C402F" w:rsidP="001C402F">
      <w:pPr>
        <w:ind w:right="49"/>
      </w:pPr>
    </w:p>
    <w:p w:rsidR="001C402F" w:rsidRPr="003D05E1" w:rsidRDefault="001C402F" w:rsidP="001C402F">
      <w:pPr>
        <w:ind w:right="49"/>
        <w:rPr>
          <w:rFonts w:ascii="Arial" w:hAnsi="Arial" w:cs="Arial"/>
          <w:b/>
          <w:sz w:val="22"/>
          <w:szCs w:val="22"/>
        </w:rPr>
      </w:pPr>
      <w:r>
        <w:rPr>
          <w:rFonts w:ascii="Arial" w:hAnsi="Arial" w:cs="Arial"/>
          <w:b/>
          <w:sz w:val="22"/>
          <w:szCs w:val="22"/>
        </w:rPr>
        <w:t>Závazné stanovisko</w:t>
      </w:r>
    </w:p>
    <w:p w:rsidR="001C402F" w:rsidRPr="00641B00" w:rsidRDefault="001C402F" w:rsidP="001C402F">
      <w:pPr>
        <w:ind w:right="49"/>
        <w:rPr>
          <w:sz w:val="14"/>
        </w:rPr>
      </w:pPr>
    </w:p>
    <w:p w:rsidR="001C402F" w:rsidRDefault="001C402F" w:rsidP="001C402F">
      <w:pPr>
        <w:ind w:right="49"/>
        <w:jc w:val="both"/>
        <w:rPr>
          <w:rFonts w:ascii="Arial" w:hAnsi="Arial" w:cs="Arial"/>
          <w:sz w:val="22"/>
          <w:szCs w:val="22"/>
        </w:rPr>
      </w:pPr>
    </w:p>
    <w:p w:rsidR="001C402F" w:rsidRPr="002624D1" w:rsidRDefault="001C402F" w:rsidP="001C402F">
      <w:pPr>
        <w:ind w:right="49"/>
        <w:jc w:val="both"/>
        <w:rPr>
          <w:rFonts w:ascii="Arial" w:hAnsi="Arial" w:cs="Arial"/>
          <w:sz w:val="22"/>
          <w:szCs w:val="22"/>
        </w:rPr>
      </w:pPr>
      <w:r w:rsidRPr="003D05E1">
        <w:rPr>
          <w:rFonts w:ascii="Arial" w:hAnsi="Arial" w:cs="Arial"/>
          <w:sz w:val="22"/>
          <w:szCs w:val="22"/>
        </w:rPr>
        <w:t>Městský úřad Žďár nad Sázavou - odbor dopravy obdržel Vaš</w:t>
      </w:r>
      <w:r>
        <w:rPr>
          <w:rFonts w:ascii="Arial" w:hAnsi="Arial" w:cs="Arial"/>
          <w:sz w:val="22"/>
          <w:szCs w:val="22"/>
        </w:rPr>
        <w:t xml:space="preserve">i žádost o stanovisko </w:t>
      </w:r>
      <w:r w:rsidRPr="002624D1">
        <w:rPr>
          <w:rFonts w:ascii="Arial" w:hAnsi="Arial" w:cs="Arial"/>
          <w:sz w:val="22"/>
          <w:szCs w:val="22"/>
        </w:rPr>
        <w:t xml:space="preserve">k projektové dokumentaci na akci </w:t>
      </w:r>
    </w:p>
    <w:p w:rsidR="001C402F" w:rsidRPr="00641B00" w:rsidRDefault="001C402F" w:rsidP="001C402F">
      <w:pPr>
        <w:autoSpaceDE w:val="0"/>
        <w:autoSpaceDN w:val="0"/>
        <w:adjustRightInd w:val="0"/>
        <w:rPr>
          <w:rFonts w:ascii="CIDFont+F1" w:eastAsiaTheme="minorHAnsi" w:hAnsi="CIDFont+F1" w:cs="CIDFont+F1"/>
          <w:sz w:val="15"/>
          <w:szCs w:val="21"/>
          <w:lang w:eastAsia="en-US"/>
        </w:rPr>
      </w:pPr>
    </w:p>
    <w:p w:rsidR="001C402F" w:rsidRPr="001C402F" w:rsidRDefault="001C402F" w:rsidP="00BE2990">
      <w:pPr>
        <w:autoSpaceDE w:val="0"/>
        <w:autoSpaceDN w:val="0"/>
        <w:adjustRightInd w:val="0"/>
        <w:jc w:val="center"/>
        <w:rPr>
          <w:rFonts w:ascii="Arial" w:eastAsiaTheme="minorHAnsi" w:hAnsi="Arial" w:cs="Arial"/>
          <w:b/>
          <w:lang w:eastAsia="en-US"/>
        </w:rPr>
      </w:pPr>
      <w:r w:rsidRPr="001C402F">
        <w:rPr>
          <w:rFonts w:ascii="Arial" w:eastAsiaTheme="minorHAnsi" w:hAnsi="Arial" w:cs="Arial"/>
          <w:b/>
          <w:lang w:eastAsia="en-US"/>
        </w:rPr>
        <w:t>Město Žďár nad Sázavou, stavební úpravy autobusových zastávek-Květná</w:t>
      </w:r>
    </w:p>
    <w:p w:rsidR="001C402F" w:rsidRPr="002624D1" w:rsidRDefault="001C402F" w:rsidP="001C402F">
      <w:pPr>
        <w:autoSpaceDE w:val="0"/>
        <w:autoSpaceDN w:val="0"/>
        <w:adjustRightInd w:val="0"/>
        <w:rPr>
          <w:rFonts w:ascii="Arial" w:hAnsi="Arial" w:cs="Arial"/>
          <w:sz w:val="8"/>
          <w:szCs w:val="22"/>
        </w:rPr>
      </w:pPr>
    </w:p>
    <w:p w:rsidR="001C402F" w:rsidRPr="002624D1" w:rsidRDefault="001C402F" w:rsidP="001C402F">
      <w:pPr>
        <w:autoSpaceDE w:val="0"/>
        <w:autoSpaceDN w:val="0"/>
        <w:adjustRightInd w:val="0"/>
        <w:jc w:val="both"/>
        <w:rPr>
          <w:rFonts w:ascii="Arial" w:hAnsi="Arial" w:cs="Arial"/>
          <w:sz w:val="22"/>
          <w:szCs w:val="22"/>
        </w:rPr>
      </w:pPr>
      <w:r w:rsidRPr="002624D1">
        <w:rPr>
          <w:rFonts w:ascii="Arial" w:hAnsi="Arial" w:cs="Arial"/>
          <w:sz w:val="22"/>
          <w:szCs w:val="22"/>
        </w:rPr>
        <w:t>Stavebník: Město Žďár nad Sázavou, IČ: 00295841, Žižkova 227/1, 591 01 Žďár nad Sázavou;  zpracovatel dokumentace: zodpovědný projektant Ing. Pohanka Leoš, IČ 45653054, Dolní 35, 592 14 Nové Veselí, ČKAIT 1000637 (IE01, TT00).</w:t>
      </w:r>
    </w:p>
    <w:p w:rsidR="001C402F" w:rsidRDefault="001C402F" w:rsidP="001C402F">
      <w:pPr>
        <w:autoSpaceDE w:val="0"/>
        <w:autoSpaceDN w:val="0"/>
        <w:adjustRightInd w:val="0"/>
        <w:jc w:val="both"/>
        <w:rPr>
          <w:rFonts w:ascii="Arial" w:hAnsi="Arial" w:cs="Arial"/>
          <w:sz w:val="22"/>
          <w:szCs w:val="22"/>
        </w:rPr>
      </w:pPr>
    </w:p>
    <w:p w:rsidR="001C402F" w:rsidRDefault="001C402F" w:rsidP="001C402F">
      <w:pPr>
        <w:autoSpaceDE w:val="0"/>
        <w:autoSpaceDN w:val="0"/>
        <w:adjustRightInd w:val="0"/>
        <w:jc w:val="both"/>
        <w:rPr>
          <w:rFonts w:ascii="Arial" w:hAnsi="Arial" w:cs="Arial"/>
          <w:sz w:val="22"/>
          <w:szCs w:val="22"/>
        </w:rPr>
      </w:pPr>
    </w:p>
    <w:p w:rsidR="001C402F" w:rsidRPr="0009761B" w:rsidRDefault="001C402F" w:rsidP="001C402F">
      <w:pPr>
        <w:autoSpaceDE w:val="0"/>
        <w:autoSpaceDN w:val="0"/>
        <w:adjustRightInd w:val="0"/>
        <w:jc w:val="both"/>
        <w:rPr>
          <w:rFonts w:ascii="Arial" w:hAnsi="Arial" w:cs="Arial"/>
          <w:sz w:val="22"/>
          <w:szCs w:val="22"/>
        </w:rPr>
      </w:pPr>
      <w:r w:rsidRPr="003D05E1">
        <w:rPr>
          <w:rFonts w:ascii="Arial" w:hAnsi="Arial" w:cs="Arial"/>
          <w:sz w:val="22"/>
          <w:szCs w:val="22"/>
        </w:rPr>
        <w:t xml:space="preserve">Městský úřad Žďár nad Sázavou - odbor dopravy, jako příslušný silniční správní úřad </w:t>
      </w:r>
      <w:r>
        <w:rPr>
          <w:rFonts w:ascii="Arial" w:hAnsi="Arial" w:cs="Arial"/>
          <w:sz w:val="22"/>
          <w:szCs w:val="22"/>
        </w:rPr>
        <w:t xml:space="preserve">podle § 40 odst. 4 písm. a) ve věcech silnic II. a III. třídy a veřejně přístupných účelových komunikací, podle § 40 odst. 5 písm. b) ve věcech místních komunikací a </w:t>
      </w:r>
      <w:r w:rsidRPr="003D05E1">
        <w:rPr>
          <w:rFonts w:ascii="Arial" w:hAnsi="Arial" w:cs="Arial"/>
          <w:sz w:val="22"/>
          <w:szCs w:val="22"/>
        </w:rPr>
        <w:t xml:space="preserve">podle </w:t>
      </w:r>
      <w:r>
        <w:rPr>
          <w:rFonts w:ascii="Arial" w:hAnsi="Arial" w:cs="Arial"/>
          <w:sz w:val="22"/>
          <w:szCs w:val="22"/>
        </w:rPr>
        <w:t xml:space="preserve">§ 40 odst. 4 písm. d), kdy uplatňuje stanovisko k územním plánům a regulačním plánům a závazné stanovisko v územním řízení z hlediska řešení místních a účelových komunikací, </w:t>
      </w:r>
      <w:r w:rsidRPr="003D05E1">
        <w:rPr>
          <w:rFonts w:ascii="Arial" w:hAnsi="Arial" w:cs="Arial"/>
          <w:sz w:val="22"/>
          <w:szCs w:val="22"/>
        </w:rPr>
        <w:t xml:space="preserve">zákona č. 13/1997 Sb., o pozemních komunikacích, ve znění pozdějších předpisů, posoudil předložené doklady z hlediska silničních zájmů. Na základě toho ve smyslu ustanovení zákona 13/1997 </w:t>
      </w:r>
      <w:r w:rsidRPr="0009761B">
        <w:rPr>
          <w:rFonts w:ascii="Arial" w:hAnsi="Arial" w:cs="Arial"/>
          <w:sz w:val="22"/>
          <w:szCs w:val="22"/>
        </w:rPr>
        <w:t>Sb., o pozemních komunikacích, ve znění pozdějších předpisů, a ustanovení vyhlášky č. 104/1997 Sb., kterou se provádí zákon o pozemních komunikacích, ve znění pozdějších předpisů, vydává ke shora uvedenému záměru dle § 149 odst. 1 zákona č. 500/2004 Sb., správní řád, ve znění pozdějších předpisů (dále jen „správní řád“)</w:t>
      </w:r>
    </w:p>
    <w:p w:rsidR="001C402F" w:rsidRPr="00FC7168" w:rsidRDefault="001C402F" w:rsidP="001C402F">
      <w:pPr>
        <w:spacing w:before="120"/>
        <w:ind w:left="-180" w:right="49"/>
        <w:jc w:val="center"/>
        <w:rPr>
          <w:rFonts w:ascii="Arial" w:hAnsi="Arial" w:cs="Arial"/>
          <w:b/>
          <w:caps/>
          <w:spacing w:val="40"/>
          <w:sz w:val="22"/>
          <w:szCs w:val="22"/>
        </w:rPr>
      </w:pPr>
      <w:r w:rsidRPr="00FC7168">
        <w:rPr>
          <w:rFonts w:ascii="Arial" w:hAnsi="Arial" w:cs="Arial"/>
          <w:b/>
          <w:caps/>
          <w:spacing w:val="40"/>
          <w:sz w:val="22"/>
          <w:szCs w:val="22"/>
        </w:rPr>
        <w:t>Závazné stanovisko</w:t>
      </w:r>
      <w:r>
        <w:rPr>
          <w:rFonts w:ascii="Arial" w:hAnsi="Arial" w:cs="Arial"/>
          <w:b/>
          <w:caps/>
          <w:spacing w:val="40"/>
          <w:sz w:val="22"/>
          <w:szCs w:val="22"/>
        </w:rPr>
        <w:t>.</w:t>
      </w:r>
    </w:p>
    <w:p w:rsidR="001C402F" w:rsidRDefault="001C402F" w:rsidP="001C402F">
      <w:pPr>
        <w:ind w:right="49"/>
        <w:jc w:val="both"/>
        <w:rPr>
          <w:rFonts w:ascii="Arial" w:hAnsi="Arial" w:cs="Arial"/>
          <w:b/>
          <w:sz w:val="22"/>
          <w:szCs w:val="22"/>
        </w:rPr>
      </w:pPr>
    </w:p>
    <w:p w:rsidR="001C402F" w:rsidRDefault="001C402F" w:rsidP="001C402F">
      <w:pPr>
        <w:ind w:right="49"/>
        <w:jc w:val="both"/>
        <w:rPr>
          <w:rFonts w:ascii="Arial" w:hAnsi="Arial" w:cs="Arial"/>
          <w:b/>
          <w:sz w:val="22"/>
          <w:szCs w:val="22"/>
        </w:rPr>
      </w:pPr>
    </w:p>
    <w:p w:rsidR="001C402F" w:rsidRPr="002D3680" w:rsidRDefault="001C402F" w:rsidP="001C402F">
      <w:pPr>
        <w:ind w:right="49"/>
        <w:jc w:val="both"/>
        <w:rPr>
          <w:rFonts w:ascii="Arial" w:hAnsi="Arial" w:cs="Arial"/>
          <w:b/>
          <w:sz w:val="22"/>
          <w:szCs w:val="22"/>
        </w:rPr>
      </w:pPr>
      <w:r w:rsidRPr="002D3680">
        <w:rPr>
          <w:rFonts w:ascii="Arial" w:hAnsi="Arial" w:cs="Arial"/>
          <w:b/>
          <w:sz w:val="22"/>
          <w:szCs w:val="22"/>
        </w:rPr>
        <w:t xml:space="preserve">K umístění stavby: </w:t>
      </w:r>
    </w:p>
    <w:p w:rsidR="001C402F" w:rsidRDefault="001C402F" w:rsidP="001C402F">
      <w:pPr>
        <w:ind w:right="49"/>
        <w:jc w:val="both"/>
        <w:rPr>
          <w:rFonts w:ascii="Arial" w:hAnsi="Arial" w:cs="Arial"/>
          <w:sz w:val="22"/>
          <w:szCs w:val="22"/>
        </w:rPr>
      </w:pPr>
      <w:r w:rsidRPr="003D05E1">
        <w:rPr>
          <w:rFonts w:ascii="Arial" w:hAnsi="Arial" w:cs="Arial"/>
          <w:sz w:val="22"/>
          <w:szCs w:val="22"/>
        </w:rPr>
        <w:t>Městský úřad Žďár nad Sázavou - odbor dopravy</w:t>
      </w:r>
      <w:r>
        <w:rPr>
          <w:rFonts w:ascii="Arial" w:hAnsi="Arial" w:cs="Arial"/>
          <w:sz w:val="22"/>
          <w:szCs w:val="22"/>
        </w:rPr>
        <w:t xml:space="preserve"> k umístění uvedené stavby dle předložené dokumentace nemá připomínek.</w:t>
      </w:r>
    </w:p>
    <w:p w:rsidR="001C402F" w:rsidRDefault="001C402F" w:rsidP="001C402F">
      <w:pPr>
        <w:ind w:right="49"/>
        <w:rPr>
          <w:rFonts w:ascii="Arial" w:hAnsi="Arial" w:cs="Arial"/>
          <w:sz w:val="22"/>
          <w:szCs w:val="22"/>
        </w:rPr>
      </w:pPr>
    </w:p>
    <w:p w:rsidR="001C402F" w:rsidRPr="002D3680" w:rsidRDefault="001C402F" w:rsidP="001C402F">
      <w:pPr>
        <w:ind w:right="49"/>
        <w:rPr>
          <w:rFonts w:ascii="Arial" w:hAnsi="Arial" w:cs="Arial"/>
          <w:b/>
          <w:sz w:val="22"/>
          <w:szCs w:val="22"/>
        </w:rPr>
      </w:pPr>
      <w:r w:rsidRPr="002D3680">
        <w:rPr>
          <w:rFonts w:ascii="Arial" w:hAnsi="Arial" w:cs="Arial"/>
          <w:b/>
          <w:sz w:val="22"/>
          <w:szCs w:val="22"/>
        </w:rPr>
        <w:t>Pro realizaci stanovuje následující podmínky:</w:t>
      </w:r>
    </w:p>
    <w:p w:rsidR="001C402F" w:rsidRPr="00295040" w:rsidRDefault="001C402F" w:rsidP="001C402F">
      <w:pPr>
        <w:numPr>
          <w:ilvl w:val="0"/>
          <w:numId w:val="1"/>
        </w:numPr>
        <w:ind w:right="49"/>
        <w:jc w:val="both"/>
        <w:rPr>
          <w:rFonts w:ascii="Arial" w:hAnsi="Arial" w:cs="Arial"/>
          <w:sz w:val="22"/>
          <w:szCs w:val="22"/>
        </w:rPr>
      </w:pPr>
      <w:r w:rsidRPr="00295040">
        <w:rPr>
          <w:rFonts w:ascii="Arial" w:hAnsi="Arial" w:cs="Arial"/>
          <w:sz w:val="22"/>
          <w:szCs w:val="22"/>
        </w:rPr>
        <w:t xml:space="preserve">Během prací nesmí být na </w:t>
      </w:r>
      <w:r>
        <w:rPr>
          <w:rFonts w:ascii="Arial" w:hAnsi="Arial" w:cs="Arial"/>
          <w:sz w:val="22"/>
          <w:szCs w:val="22"/>
        </w:rPr>
        <w:t>komunikaci</w:t>
      </w:r>
      <w:r w:rsidRPr="00295040">
        <w:rPr>
          <w:rFonts w:ascii="Arial" w:hAnsi="Arial" w:cs="Arial"/>
          <w:sz w:val="22"/>
          <w:szCs w:val="22"/>
        </w:rPr>
        <w:t xml:space="preserve"> a jej</w:t>
      </w:r>
      <w:r>
        <w:rPr>
          <w:rFonts w:ascii="Arial" w:hAnsi="Arial" w:cs="Arial"/>
          <w:sz w:val="22"/>
          <w:szCs w:val="22"/>
        </w:rPr>
        <w:t>i</w:t>
      </w:r>
      <w:r w:rsidRPr="00295040">
        <w:rPr>
          <w:rFonts w:ascii="Arial" w:hAnsi="Arial" w:cs="Arial"/>
          <w:sz w:val="22"/>
          <w:szCs w:val="22"/>
        </w:rPr>
        <w:t>ch součástech skladován žádný materiál, komunikace nesmí být poškozována a znečišťována. Nesmí dojít k ohrožení bezpečnosti silničního provozu.</w:t>
      </w:r>
    </w:p>
    <w:p w:rsidR="001C402F" w:rsidRDefault="001C402F" w:rsidP="001C402F">
      <w:pPr>
        <w:numPr>
          <w:ilvl w:val="0"/>
          <w:numId w:val="1"/>
        </w:numPr>
        <w:ind w:right="49"/>
        <w:jc w:val="both"/>
        <w:rPr>
          <w:rFonts w:ascii="Arial" w:hAnsi="Arial" w:cs="Arial"/>
          <w:sz w:val="22"/>
          <w:szCs w:val="22"/>
        </w:rPr>
      </w:pPr>
      <w:r w:rsidRPr="00D72640">
        <w:rPr>
          <w:rFonts w:ascii="Arial" w:hAnsi="Arial" w:cs="Arial"/>
          <w:sz w:val="22"/>
          <w:szCs w:val="22"/>
        </w:rPr>
        <w:t>Př</w:t>
      </w:r>
      <w:r>
        <w:rPr>
          <w:rFonts w:ascii="Arial" w:hAnsi="Arial" w:cs="Arial"/>
          <w:sz w:val="22"/>
          <w:szCs w:val="22"/>
        </w:rPr>
        <w:t>ípadné př</w:t>
      </w:r>
      <w:r w:rsidRPr="00D72640">
        <w:rPr>
          <w:rFonts w:ascii="Arial" w:hAnsi="Arial" w:cs="Arial"/>
          <w:sz w:val="22"/>
          <w:szCs w:val="22"/>
        </w:rPr>
        <w:t xml:space="preserve">echodné dopravní značení a zařízení (během prací) je možné osadit až po vydání samostatného přípisu "Stanovení přechodné úpravy na pozemních komunikacích" vydaného naším odborem na základě žádosti investora. Součástí žádosti </w:t>
      </w:r>
      <w:r w:rsidRPr="00D72640">
        <w:rPr>
          <w:rFonts w:ascii="Arial" w:hAnsi="Arial" w:cs="Arial"/>
          <w:sz w:val="22"/>
          <w:szCs w:val="22"/>
        </w:rPr>
        <w:lastRenderedPageBreak/>
        <w:t xml:space="preserve">bude situace zpracovaná projektantem se zakreslením dopravního značení navrženého v souladu se zákonem č. 361/2000 Sb., vyhlášky č. </w:t>
      </w:r>
      <w:r>
        <w:rPr>
          <w:rFonts w:ascii="Arial" w:hAnsi="Arial" w:cs="Arial"/>
          <w:sz w:val="22"/>
          <w:szCs w:val="22"/>
        </w:rPr>
        <w:t>294</w:t>
      </w:r>
      <w:r w:rsidRPr="00D72640">
        <w:rPr>
          <w:rFonts w:ascii="Arial" w:hAnsi="Arial" w:cs="Arial"/>
          <w:sz w:val="22"/>
          <w:szCs w:val="22"/>
        </w:rPr>
        <w:t>/20</w:t>
      </w:r>
      <w:r>
        <w:rPr>
          <w:rFonts w:ascii="Arial" w:hAnsi="Arial" w:cs="Arial"/>
          <w:sz w:val="22"/>
          <w:szCs w:val="22"/>
        </w:rPr>
        <w:t>15</w:t>
      </w:r>
      <w:r w:rsidRPr="00D72640">
        <w:rPr>
          <w:rFonts w:ascii="Arial" w:hAnsi="Arial" w:cs="Arial"/>
          <w:sz w:val="22"/>
          <w:szCs w:val="22"/>
        </w:rPr>
        <w:t xml:space="preserve"> Sb. a Technických podmínek.</w:t>
      </w:r>
    </w:p>
    <w:p w:rsidR="001C402F" w:rsidRPr="00D72640" w:rsidRDefault="001C402F" w:rsidP="001C402F">
      <w:pPr>
        <w:numPr>
          <w:ilvl w:val="0"/>
          <w:numId w:val="1"/>
        </w:numPr>
        <w:ind w:right="49"/>
        <w:jc w:val="both"/>
        <w:rPr>
          <w:rFonts w:ascii="Arial" w:hAnsi="Arial" w:cs="Arial"/>
          <w:sz w:val="22"/>
          <w:szCs w:val="22"/>
        </w:rPr>
      </w:pPr>
      <w:r w:rsidRPr="00D72640">
        <w:rPr>
          <w:rFonts w:ascii="Arial" w:hAnsi="Arial" w:cs="Arial"/>
          <w:sz w:val="22"/>
          <w:szCs w:val="22"/>
        </w:rPr>
        <w:t xml:space="preserve">Trvalé dopravní značení je možné osadit až po vydání samostatného přípisu "Stanovení místní úpravy na pozemních komunikacích" vydaného naším odborem na základě žádosti investora. Součástí žádosti bude situace zpracovaná projektantem se zakreslením dopravního značení navrženého v souladu se zákonem č. 361/2000 Sb., vyhlášky č. </w:t>
      </w:r>
      <w:r>
        <w:rPr>
          <w:rFonts w:ascii="Arial" w:hAnsi="Arial" w:cs="Arial"/>
          <w:sz w:val="22"/>
          <w:szCs w:val="22"/>
        </w:rPr>
        <w:t>294</w:t>
      </w:r>
      <w:r w:rsidRPr="00D72640">
        <w:rPr>
          <w:rFonts w:ascii="Arial" w:hAnsi="Arial" w:cs="Arial"/>
          <w:sz w:val="22"/>
          <w:szCs w:val="22"/>
        </w:rPr>
        <w:t>/201</w:t>
      </w:r>
      <w:r>
        <w:rPr>
          <w:rFonts w:ascii="Arial" w:hAnsi="Arial" w:cs="Arial"/>
          <w:sz w:val="22"/>
          <w:szCs w:val="22"/>
        </w:rPr>
        <w:t>5</w:t>
      </w:r>
      <w:r w:rsidRPr="00D72640">
        <w:rPr>
          <w:rFonts w:ascii="Arial" w:hAnsi="Arial" w:cs="Arial"/>
          <w:sz w:val="22"/>
          <w:szCs w:val="22"/>
        </w:rPr>
        <w:t xml:space="preserve"> Sb. a Technických podmínek.</w:t>
      </w:r>
    </w:p>
    <w:p w:rsidR="001C402F" w:rsidRPr="00641B00" w:rsidRDefault="001C402F" w:rsidP="001C402F">
      <w:pPr>
        <w:ind w:right="49"/>
        <w:jc w:val="both"/>
        <w:rPr>
          <w:rFonts w:ascii="Arial" w:hAnsi="Arial"/>
          <w:i/>
          <w:sz w:val="16"/>
        </w:rPr>
      </w:pPr>
    </w:p>
    <w:p w:rsidR="001C402F" w:rsidRDefault="001C402F" w:rsidP="001C402F">
      <w:pPr>
        <w:ind w:right="49"/>
        <w:jc w:val="both"/>
        <w:rPr>
          <w:rFonts w:ascii="Arial" w:hAnsi="Arial"/>
          <w:i/>
          <w:sz w:val="22"/>
        </w:rPr>
      </w:pPr>
      <w:r>
        <w:rPr>
          <w:rFonts w:ascii="Arial" w:hAnsi="Arial"/>
          <w:i/>
          <w:sz w:val="22"/>
        </w:rPr>
        <w:t>Toto stanovisko nenahrazuje stavební povolení ani územní rozhodnutí či jiné opatření stavebního úřadu!</w:t>
      </w:r>
    </w:p>
    <w:p w:rsidR="001C402F" w:rsidRDefault="001C402F" w:rsidP="001C402F">
      <w:pPr>
        <w:ind w:right="49"/>
        <w:jc w:val="both"/>
        <w:rPr>
          <w:rFonts w:ascii="Arial" w:hAnsi="Arial" w:cs="Arial"/>
          <w:b/>
          <w:bCs/>
          <w:color w:val="000000"/>
          <w:sz w:val="22"/>
          <w:szCs w:val="22"/>
        </w:rPr>
      </w:pPr>
    </w:p>
    <w:p w:rsidR="001C402F" w:rsidRDefault="001C402F" w:rsidP="001C402F">
      <w:pPr>
        <w:ind w:right="49"/>
        <w:jc w:val="both"/>
        <w:rPr>
          <w:rFonts w:ascii="Arial" w:hAnsi="Arial" w:cs="Arial"/>
          <w:b/>
          <w:bCs/>
          <w:color w:val="000000"/>
          <w:sz w:val="22"/>
          <w:szCs w:val="22"/>
        </w:rPr>
      </w:pPr>
    </w:p>
    <w:p w:rsidR="001C402F" w:rsidRDefault="001C402F" w:rsidP="001C402F">
      <w:pPr>
        <w:ind w:right="49"/>
        <w:jc w:val="both"/>
        <w:rPr>
          <w:rFonts w:ascii="Arial" w:hAnsi="Arial" w:cs="Arial"/>
          <w:b/>
          <w:bCs/>
          <w:color w:val="000000"/>
          <w:sz w:val="22"/>
          <w:szCs w:val="22"/>
        </w:rPr>
      </w:pPr>
    </w:p>
    <w:p w:rsidR="001C402F" w:rsidRDefault="001C402F" w:rsidP="001C402F">
      <w:pPr>
        <w:ind w:right="49"/>
        <w:jc w:val="both"/>
        <w:rPr>
          <w:rFonts w:ascii="Arial" w:hAnsi="Arial" w:cs="Arial"/>
          <w:b/>
          <w:bCs/>
          <w:color w:val="000000"/>
          <w:sz w:val="22"/>
          <w:szCs w:val="22"/>
        </w:rPr>
      </w:pPr>
      <w:r w:rsidRPr="002D3F37">
        <w:rPr>
          <w:rFonts w:ascii="Arial" w:hAnsi="Arial" w:cs="Arial"/>
          <w:b/>
          <w:bCs/>
          <w:color w:val="000000"/>
          <w:sz w:val="22"/>
          <w:szCs w:val="22"/>
        </w:rPr>
        <w:t>Odůvodnění:</w:t>
      </w:r>
    </w:p>
    <w:p w:rsidR="001C402F" w:rsidRPr="002D3F37" w:rsidRDefault="001C402F" w:rsidP="001C402F">
      <w:pPr>
        <w:ind w:right="49"/>
        <w:jc w:val="both"/>
        <w:rPr>
          <w:rFonts w:ascii="Arial" w:hAnsi="Arial" w:cs="Arial"/>
          <w:b/>
          <w:bCs/>
          <w:color w:val="000000"/>
          <w:sz w:val="22"/>
          <w:szCs w:val="22"/>
        </w:rPr>
      </w:pPr>
    </w:p>
    <w:p w:rsidR="001C402F" w:rsidRPr="001C402F" w:rsidRDefault="001C402F" w:rsidP="001C402F">
      <w:pPr>
        <w:autoSpaceDE w:val="0"/>
        <w:autoSpaceDN w:val="0"/>
        <w:adjustRightInd w:val="0"/>
        <w:jc w:val="both"/>
        <w:rPr>
          <w:rFonts w:ascii="Arial" w:hAnsi="Arial" w:cs="Arial"/>
          <w:sz w:val="22"/>
          <w:szCs w:val="22"/>
        </w:rPr>
      </w:pPr>
      <w:r w:rsidRPr="001C402F">
        <w:rPr>
          <w:rFonts w:ascii="Arial" w:hAnsi="Arial" w:cs="Arial"/>
          <w:color w:val="000000"/>
          <w:sz w:val="22"/>
          <w:szCs w:val="22"/>
        </w:rPr>
        <w:t xml:space="preserve">Městský úřad Žďár nad Sázavou - </w:t>
      </w:r>
      <w:r w:rsidRPr="001C402F">
        <w:rPr>
          <w:rFonts w:ascii="Arial" w:hAnsi="Arial" w:cs="Arial"/>
          <w:sz w:val="22"/>
          <w:szCs w:val="22"/>
        </w:rPr>
        <w:t>odbor dopravy obdržel žádost o stanovisko k projektové dokumentaci na akci „</w:t>
      </w:r>
      <w:r w:rsidRPr="001C402F">
        <w:rPr>
          <w:rFonts w:ascii="Arial" w:eastAsiaTheme="minorHAnsi" w:hAnsi="Arial" w:cs="Arial"/>
          <w:lang w:eastAsia="en-US"/>
        </w:rPr>
        <w:t>Město Žďár nad Sázavou, stavební úpravy autobusových zastávek-Květná</w:t>
      </w:r>
      <w:r w:rsidRPr="001C402F">
        <w:rPr>
          <w:rFonts w:ascii="Arial" w:hAnsi="Arial" w:cs="Arial"/>
          <w:sz w:val="22"/>
          <w:szCs w:val="22"/>
        </w:rPr>
        <w:t>“, stavebník: Město Žďár nad Sázavou, IČ: 00295841, Žižkova 227/1, 591 01 Žďár nad Sázavou;  zpracovatel dokumentace: zodpovědný projektant Ing. Pohanka Leoš, IČ 45653054, Dolní 35, 592 14 Nové Veselí, ČKAIT 1000637 (IE01, TT00).</w:t>
      </w:r>
    </w:p>
    <w:p w:rsidR="001C402F" w:rsidRDefault="001C402F" w:rsidP="001C402F">
      <w:pPr>
        <w:ind w:right="49"/>
        <w:jc w:val="both"/>
        <w:rPr>
          <w:rFonts w:ascii="Arial" w:hAnsi="Arial" w:cs="Arial"/>
          <w:sz w:val="22"/>
          <w:szCs w:val="22"/>
        </w:rPr>
      </w:pPr>
    </w:p>
    <w:p w:rsidR="001C402F" w:rsidRDefault="001C402F" w:rsidP="001C402F">
      <w:pPr>
        <w:autoSpaceDE w:val="0"/>
        <w:autoSpaceDN w:val="0"/>
        <w:adjustRightInd w:val="0"/>
        <w:rPr>
          <w:rFonts w:ascii="CIDFont+F2" w:eastAsiaTheme="minorHAnsi" w:hAnsi="CIDFont+F2" w:cs="CIDFont+F2"/>
          <w:sz w:val="21"/>
          <w:szCs w:val="21"/>
          <w:lang w:eastAsia="en-US"/>
        </w:rPr>
      </w:pPr>
      <w:r>
        <w:rPr>
          <w:rFonts w:ascii="CIDFont+F2" w:eastAsiaTheme="minorHAnsi" w:hAnsi="CIDFont+F2" w:cs="CIDFont+F2"/>
          <w:sz w:val="21"/>
          <w:szCs w:val="21"/>
          <w:lang w:eastAsia="en-US"/>
        </w:rPr>
        <w:t xml:space="preserve">Charakteristika území a stavebního pozemku – Stavba je situována na území města Žďár </w:t>
      </w:r>
      <w:proofErr w:type="gramStart"/>
      <w:r>
        <w:rPr>
          <w:rFonts w:ascii="CIDFont+F2" w:eastAsiaTheme="minorHAnsi" w:hAnsi="CIDFont+F2" w:cs="CIDFont+F2"/>
          <w:sz w:val="21"/>
          <w:szCs w:val="21"/>
          <w:lang w:eastAsia="en-US"/>
        </w:rPr>
        <w:t>nad</w:t>
      </w:r>
      <w:proofErr w:type="gramEnd"/>
    </w:p>
    <w:p w:rsidR="001C402F" w:rsidRDefault="001C402F" w:rsidP="001C402F">
      <w:pPr>
        <w:autoSpaceDE w:val="0"/>
        <w:autoSpaceDN w:val="0"/>
        <w:adjustRightInd w:val="0"/>
        <w:rPr>
          <w:rFonts w:ascii="CIDFont+F2" w:eastAsiaTheme="minorHAnsi" w:hAnsi="CIDFont+F2" w:cs="CIDFont+F2"/>
          <w:sz w:val="21"/>
          <w:szCs w:val="21"/>
          <w:lang w:eastAsia="en-US"/>
        </w:rPr>
      </w:pPr>
      <w:r>
        <w:rPr>
          <w:rFonts w:ascii="CIDFont+F2" w:eastAsiaTheme="minorHAnsi" w:hAnsi="CIDFont+F2" w:cs="CIDFont+F2"/>
          <w:sz w:val="21"/>
          <w:szCs w:val="21"/>
          <w:lang w:eastAsia="en-US"/>
        </w:rPr>
        <w:t>Sázavou, uprostřed města kde se nachází obytná zástavba.</w:t>
      </w:r>
    </w:p>
    <w:p w:rsidR="001C402F" w:rsidRDefault="001C402F" w:rsidP="001C402F">
      <w:pPr>
        <w:autoSpaceDE w:val="0"/>
        <w:autoSpaceDN w:val="0"/>
        <w:adjustRightInd w:val="0"/>
        <w:rPr>
          <w:rFonts w:ascii="CIDFont+F2" w:eastAsiaTheme="minorHAnsi" w:hAnsi="CIDFont+F2" w:cs="CIDFont+F2"/>
          <w:sz w:val="21"/>
          <w:szCs w:val="21"/>
          <w:lang w:eastAsia="en-US"/>
        </w:rPr>
      </w:pPr>
      <w:r>
        <w:rPr>
          <w:rFonts w:ascii="CIDFont+F2" w:eastAsiaTheme="minorHAnsi" w:hAnsi="CIDFont+F2" w:cs="CIDFont+F2"/>
          <w:sz w:val="21"/>
          <w:szCs w:val="21"/>
          <w:lang w:eastAsia="en-US"/>
        </w:rPr>
        <w:t>Stavba je rozdělena na 2 stavební objekty.</w:t>
      </w:r>
    </w:p>
    <w:p w:rsidR="001C402F" w:rsidRDefault="001C402F" w:rsidP="001C402F">
      <w:pPr>
        <w:autoSpaceDE w:val="0"/>
        <w:autoSpaceDN w:val="0"/>
        <w:adjustRightInd w:val="0"/>
        <w:rPr>
          <w:rFonts w:ascii="CIDFont+F2" w:eastAsiaTheme="minorHAnsi" w:hAnsi="CIDFont+F2" w:cs="CIDFont+F2"/>
          <w:sz w:val="21"/>
          <w:szCs w:val="21"/>
          <w:lang w:eastAsia="en-US"/>
        </w:rPr>
      </w:pPr>
      <w:r>
        <w:rPr>
          <w:rFonts w:ascii="CIDFont+F2" w:eastAsiaTheme="minorHAnsi" w:hAnsi="CIDFont+F2" w:cs="CIDFont+F2"/>
          <w:sz w:val="21"/>
          <w:szCs w:val="21"/>
          <w:lang w:eastAsia="en-US"/>
        </w:rPr>
        <w:t>SO 101 Autobusová zastávka - směr zastávka Vnitřní</w:t>
      </w:r>
    </w:p>
    <w:p w:rsidR="001C402F" w:rsidRDefault="001C402F" w:rsidP="001C402F">
      <w:pPr>
        <w:autoSpaceDE w:val="0"/>
        <w:autoSpaceDN w:val="0"/>
        <w:adjustRightInd w:val="0"/>
        <w:rPr>
          <w:rFonts w:ascii="CIDFont+F2" w:eastAsiaTheme="minorHAnsi" w:hAnsi="CIDFont+F2" w:cs="CIDFont+F2"/>
          <w:sz w:val="21"/>
          <w:szCs w:val="21"/>
          <w:lang w:eastAsia="en-US"/>
        </w:rPr>
      </w:pPr>
      <w:r>
        <w:rPr>
          <w:rFonts w:ascii="CIDFont+F2" w:eastAsiaTheme="minorHAnsi" w:hAnsi="CIDFont+F2" w:cs="CIDFont+F2"/>
          <w:sz w:val="21"/>
          <w:szCs w:val="21"/>
          <w:lang w:eastAsia="en-US"/>
        </w:rPr>
        <w:t>SO 102 Autobusová zastávka - směr zastávka Bezručova</w:t>
      </w:r>
    </w:p>
    <w:p w:rsidR="001C402F" w:rsidRDefault="001C402F" w:rsidP="001C402F">
      <w:pPr>
        <w:autoSpaceDE w:val="0"/>
        <w:autoSpaceDN w:val="0"/>
        <w:adjustRightInd w:val="0"/>
        <w:rPr>
          <w:rFonts w:ascii="CIDFont+F2" w:eastAsiaTheme="minorHAnsi" w:hAnsi="CIDFont+F2" w:cs="CIDFont+F2"/>
          <w:sz w:val="21"/>
          <w:szCs w:val="21"/>
          <w:lang w:eastAsia="en-US"/>
        </w:rPr>
      </w:pPr>
      <w:r>
        <w:rPr>
          <w:rFonts w:ascii="CIDFont+F2" w:eastAsiaTheme="minorHAnsi" w:hAnsi="CIDFont+F2" w:cs="CIDFont+F2"/>
          <w:sz w:val="21"/>
          <w:szCs w:val="21"/>
          <w:lang w:eastAsia="en-US"/>
        </w:rPr>
        <w:t>Jedná se o stavební úpravy stávajících autobusových zastávek v ulici Květná ve Žďáře nad Sázavou, budou doplněny veškeré bezbariérové prvky autobusových zastávek.</w:t>
      </w:r>
    </w:p>
    <w:p w:rsidR="001C402F" w:rsidRDefault="001C402F" w:rsidP="001C402F">
      <w:pPr>
        <w:rPr>
          <w:rFonts w:ascii="CIDFont+F2" w:eastAsiaTheme="minorHAnsi" w:hAnsi="CIDFont+F2" w:cs="CIDFont+F2"/>
          <w:sz w:val="21"/>
          <w:szCs w:val="21"/>
          <w:lang w:eastAsia="en-US"/>
        </w:rPr>
      </w:pPr>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Stavební úpravy stávajícího chodníku</w:t>
      </w:r>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Celkový projektovaný rozsah</w:t>
      </w:r>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SO 101 – délka úpravy cca 18,00 m, šířka chodníku 2,05 m, šířka nástupiště min. 2,20 m</w:t>
      </w:r>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SO 102 – délka úpravy cca 33,80 m, šířka chodníku 2,00 m, šířka nástupiště min. 2,20 m</w:t>
      </w:r>
    </w:p>
    <w:p w:rsidR="001C402F" w:rsidRDefault="001C402F" w:rsidP="001C402F">
      <w:pPr>
        <w:autoSpaceDE w:val="0"/>
        <w:autoSpaceDN w:val="0"/>
        <w:adjustRightInd w:val="0"/>
        <w:jc w:val="both"/>
        <w:rPr>
          <w:rFonts w:ascii="Arial" w:eastAsiaTheme="minorHAnsi" w:hAnsi="Arial" w:cs="Arial"/>
          <w:sz w:val="20"/>
          <w:szCs w:val="20"/>
          <w:lang w:eastAsia="en-US"/>
        </w:rPr>
      </w:pPr>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Stavební úpravou chodníku nedojde k negativnímu ovlivnění dopravního řešení v této části města.</w:t>
      </w:r>
    </w:p>
    <w:p w:rsidR="001C402F" w:rsidRDefault="001C402F" w:rsidP="001C402F">
      <w:pPr>
        <w:autoSpaceDE w:val="0"/>
        <w:autoSpaceDN w:val="0"/>
        <w:adjustRightInd w:val="0"/>
        <w:jc w:val="both"/>
        <w:rPr>
          <w:rFonts w:ascii="Arial" w:eastAsiaTheme="minorHAnsi" w:hAnsi="Arial" w:cs="Arial"/>
          <w:sz w:val="20"/>
          <w:szCs w:val="20"/>
          <w:lang w:eastAsia="en-US"/>
        </w:rPr>
      </w:pPr>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Základní technické parametry, dispoziční a stavební řešení</w:t>
      </w:r>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SO 101 Autobusová zastávka - směr zastávka Vnitřní:</w:t>
      </w:r>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 Jedná se o stavební úpravy autobusové zastávky v ulici Květná směr zastávka Vnitřní.</w:t>
      </w:r>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 xml:space="preserve">Stavební úpravy spočívají v rozebrání stávající betonové dlažby a odstranění stávajících obrubníků s </w:t>
      </w:r>
      <w:proofErr w:type="spellStart"/>
      <w:r w:rsidRPr="001C402F">
        <w:rPr>
          <w:rFonts w:ascii="Arial" w:eastAsiaTheme="minorHAnsi" w:hAnsi="Arial" w:cs="Arial"/>
          <w:sz w:val="20"/>
          <w:szCs w:val="20"/>
          <w:lang w:eastAsia="en-US"/>
        </w:rPr>
        <w:t>přídlažbou</w:t>
      </w:r>
      <w:proofErr w:type="spellEnd"/>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 Směrové a výškové uspořádání je dáno místní komunikací a stávajícím chodníkem.</w:t>
      </w:r>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 Základní šířka chodníku je 2,05 m, která je dodržena v celé délce, nástupiště min. 2,20 m.</w:t>
      </w:r>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 Základní příčný sklon chodníku je 1,0 % směrem do vozovky místní komunikace a dále do</w:t>
      </w:r>
      <w:r>
        <w:rPr>
          <w:rFonts w:ascii="Arial" w:eastAsiaTheme="minorHAnsi" w:hAnsi="Arial" w:cs="Arial"/>
          <w:sz w:val="20"/>
          <w:szCs w:val="20"/>
          <w:lang w:eastAsia="en-US"/>
        </w:rPr>
        <w:t xml:space="preserve"> </w:t>
      </w:r>
      <w:r w:rsidRPr="001C402F">
        <w:rPr>
          <w:rFonts w:ascii="Arial" w:eastAsiaTheme="minorHAnsi" w:hAnsi="Arial" w:cs="Arial"/>
          <w:sz w:val="20"/>
          <w:szCs w:val="20"/>
          <w:lang w:eastAsia="en-US"/>
        </w:rPr>
        <w:t>stávajících uličních vpustí.</w:t>
      </w:r>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 Ohraničení – Rozhraní chodníku (nástupiště) a zelené plochy tvoří parkový nebo chodníkový</w:t>
      </w:r>
      <w:r>
        <w:rPr>
          <w:rFonts w:ascii="Arial" w:eastAsiaTheme="minorHAnsi" w:hAnsi="Arial" w:cs="Arial"/>
          <w:sz w:val="20"/>
          <w:szCs w:val="20"/>
          <w:lang w:eastAsia="en-US"/>
        </w:rPr>
        <w:t xml:space="preserve"> </w:t>
      </w:r>
      <w:r w:rsidRPr="001C402F">
        <w:rPr>
          <w:rFonts w:ascii="Arial" w:eastAsiaTheme="minorHAnsi" w:hAnsi="Arial" w:cs="Arial"/>
          <w:sz w:val="20"/>
          <w:szCs w:val="20"/>
          <w:lang w:eastAsia="en-US"/>
        </w:rPr>
        <w:t>obrubníky převýšený +0,06 m (v místech, kde tvoří vodící linii). Rozhraní chodníku a místní</w:t>
      </w:r>
      <w:r>
        <w:rPr>
          <w:rFonts w:ascii="Arial" w:eastAsiaTheme="minorHAnsi" w:hAnsi="Arial" w:cs="Arial"/>
          <w:sz w:val="20"/>
          <w:szCs w:val="20"/>
          <w:lang w:eastAsia="en-US"/>
        </w:rPr>
        <w:t xml:space="preserve"> </w:t>
      </w:r>
      <w:r w:rsidRPr="001C402F">
        <w:rPr>
          <w:rFonts w:ascii="Arial" w:eastAsiaTheme="minorHAnsi" w:hAnsi="Arial" w:cs="Arial"/>
          <w:sz w:val="20"/>
          <w:szCs w:val="20"/>
          <w:lang w:eastAsia="en-US"/>
        </w:rPr>
        <w:t>komunikace je řešeno betonovým silničním obrubníkem (převýšeným +0,12 m), v</w:t>
      </w:r>
      <w:r>
        <w:rPr>
          <w:rFonts w:ascii="Arial" w:eastAsiaTheme="minorHAnsi" w:hAnsi="Arial" w:cs="Arial"/>
          <w:sz w:val="20"/>
          <w:szCs w:val="20"/>
          <w:lang w:eastAsia="en-US"/>
        </w:rPr>
        <w:t> </w:t>
      </w:r>
      <w:r w:rsidRPr="001C402F">
        <w:rPr>
          <w:rFonts w:ascii="Arial" w:eastAsiaTheme="minorHAnsi" w:hAnsi="Arial" w:cs="Arial"/>
          <w:sz w:val="20"/>
          <w:szCs w:val="20"/>
          <w:lang w:eastAsia="en-US"/>
        </w:rPr>
        <w:t>místech</w:t>
      </w:r>
      <w:r>
        <w:rPr>
          <w:rFonts w:ascii="Arial" w:eastAsiaTheme="minorHAnsi" w:hAnsi="Arial" w:cs="Arial"/>
          <w:sz w:val="20"/>
          <w:szCs w:val="20"/>
          <w:lang w:eastAsia="en-US"/>
        </w:rPr>
        <w:t xml:space="preserve"> </w:t>
      </w:r>
      <w:r w:rsidRPr="001C402F">
        <w:rPr>
          <w:rFonts w:ascii="Arial" w:eastAsiaTheme="minorHAnsi" w:hAnsi="Arial" w:cs="Arial"/>
          <w:sz w:val="20"/>
          <w:szCs w:val="20"/>
          <w:lang w:eastAsia="en-US"/>
        </w:rPr>
        <w:t>ukončení chodníků a místě pro přecházení potom nájezdovým obrubníkem (převýšeným</w:t>
      </w:r>
      <w:r>
        <w:rPr>
          <w:rFonts w:ascii="Arial" w:eastAsiaTheme="minorHAnsi" w:hAnsi="Arial" w:cs="Arial"/>
          <w:sz w:val="20"/>
          <w:szCs w:val="20"/>
          <w:lang w:eastAsia="en-US"/>
        </w:rPr>
        <w:t xml:space="preserve"> </w:t>
      </w:r>
      <w:r w:rsidRPr="001C402F">
        <w:rPr>
          <w:rFonts w:ascii="Arial" w:eastAsiaTheme="minorHAnsi" w:hAnsi="Arial" w:cs="Arial"/>
          <w:sz w:val="20"/>
          <w:szCs w:val="20"/>
          <w:lang w:eastAsia="en-US"/>
        </w:rPr>
        <w:t>+0,02m). Rozhraní nástupiště a místní komunikace řešeno speciálním zastávkovým obrubníkem</w:t>
      </w:r>
      <w:r>
        <w:rPr>
          <w:rFonts w:ascii="Arial" w:eastAsiaTheme="minorHAnsi" w:hAnsi="Arial" w:cs="Arial"/>
          <w:sz w:val="20"/>
          <w:szCs w:val="20"/>
          <w:lang w:eastAsia="en-US"/>
        </w:rPr>
        <w:t xml:space="preserve"> </w:t>
      </w:r>
      <w:r w:rsidRPr="001C402F">
        <w:rPr>
          <w:rFonts w:ascii="Arial" w:eastAsiaTheme="minorHAnsi" w:hAnsi="Arial" w:cs="Arial"/>
          <w:sz w:val="20"/>
          <w:szCs w:val="20"/>
          <w:lang w:eastAsia="en-US"/>
        </w:rPr>
        <w:t>převýšeným +0,16 m.</w:t>
      </w:r>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 Odvodnění chodníku je v celé délce řešeno příčným sklonem na vozovku místní komunikace</w:t>
      </w:r>
      <w:r>
        <w:rPr>
          <w:rFonts w:ascii="Arial" w:eastAsiaTheme="minorHAnsi" w:hAnsi="Arial" w:cs="Arial"/>
          <w:sz w:val="20"/>
          <w:szCs w:val="20"/>
          <w:lang w:eastAsia="en-US"/>
        </w:rPr>
        <w:t xml:space="preserve"> </w:t>
      </w:r>
      <w:r w:rsidRPr="001C402F">
        <w:rPr>
          <w:rFonts w:ascii="Arial" w:eastAsiaTheme="minorHAnsi" w:hAnsi="Arial" w:cs="Arial"/>
          <w:sz w:val="20"/>
          <w:szCs w:val="20"/>
          <w:lang w:eastAsia="en-US"/>
        </w:rPr>
        <w:t>a následně je zajištěno podélným sklonem vozovky silnice do stávajících uličních vpustí.</w:t>
      </w:r>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 Bude vybudována opěrná zídka z palisád 1,20 / 0,20 m délky 4,40 m.</w:t>
      </w:r>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 Stávající koš bude přesunut mimo průchozí prostor chodníku.</w:t>
      </w:r>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 Lavičky v autobusové zastávce budou zvednuty o cca 15 cm.</w:t>
      </w:r>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 xml:space="preserve">- Zasažené plochy podél chodníku budou v rámci vegetačních úprav </w:t>
      </w:r>
      <w:proofErr w:type="spellStart"/>
      <w:r w:rsidRPr="001C402F">
        <w:rPr>
          <w:rFonts w:ascii="Arial" w:eastAsiaTheme="minorHAnsi" w:hAnsi="Arial" w:cs="Arial"/>
          <w:sz w:val="20"/>
          <w:szCs w:val="20"/>
          <w:lang w:eastAsia="en-US"/>
        </w:rPr>
        <w:t>ohumusovány</w:t>
      </w:r>
      <w:proofErr w:type="spellEnd"/>
      <w:r w:rsidRPr="001C402F">
        <w:rPr>
          <w:rFonts w:ascii="Arial" w:eastAsiaTheme="minorHAnsi" w:hAnsi="Arial" w:cs="Arial"/>
          <w:sz w:val="20"/>
          <w:szCs w:val="20"/>
          <w:lang w:eastAsia="en-US"/>
        </w:rPr>
        <w:t xml:space="preserve"> a</w:t>
      </w:r>
      <w:r>
        <w:rPr>
          <w:rFonts w:ascii="Arial" w:eastAsiaTheme="minorHAnsi" w:hAnsi="Arial" w:cs="Arial"/>
          <w:sz w:val="20"/>
          <w:szCs w:val="20"/>
          <w:lang w:eastAsia="en-US"/>
        </w:rPr>
        <w:t xml:space="preserve"> </w:t>
      </w:r>
      <w:r w:rsidRPr="001C402F">
        <w:rPr>
          <w:rFonts w:ascii="Arial" w:eastAsiaTheme="minorHAnsi" w:hAnsi="Arial" w:cs="Arial"/>
          <w:sz w:val="20"/>
          <w:szCs w:val="20"/>
          <w:lang w:eastAsia="en-US"/>
        </w:rPr>
        <w:t>zatravněny.</w:t>
      </w:r>
    </w:p>
    <w:p w:rsidR="00BE2990" w:rsidRDefault="00BE2990" w:rsidP="001C402F">
      <w:pPr>
        <w:autoSpaceDE w:val="0"/>
        <w:autoSpaceDN w:val="0"/>
        <w:adjustRightInd w:val="0"/>
        <w:jc w:val="both"/>
        <w:rPr>
          <w:rFonts w:ascii="Arial" w:eastAsiaTheme="minorHAnsi" w:hAnsi="Arial" w:cs="Arial"/>
          <w:sz w:val="20"/>
          <w:szCs w:val="20"/>
          <w:lang w:eastAsia="en-US"/>
        </w:rPr>
      </w:pPr>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lastRenderedPageBreak/>
        <w:t>SO 102 Autobusová zastávka - směr zastávka Bezručova</w:t>
      </w:r>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 Jedná se o stavební úpravy autobusové zastávky v ulici Květná směr zastávka Bezručova.</w:t>
      </w:r>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Stavební úpravy spočívají v rozebrání stávající betonové dlažby a odstranění stávajících</w:t>
      </w:r>
      <w:r>
        <w:rPr>
          <w:rFonts w:ascii="Arial" w:eastAsiaTheme="minorHAnsi" w:hAnsi="Arial" w:cs="Arial"/>
          <w:sz w:val="20"/>
          <w:szCs w:val="20"/>
          <w:lang w:eastAsia="en-US"/>
        </w:rPr>
        <w:t xml:space="preserve"> </w:t>
      </w:r>
      <w:r w:rsidRPr="001C402F">
        <w:rPr>
          <w:rFonts w:ascii="Arial" w:eastAsiaTheme="minorHAnsi" w:hAnsi="Arial" w:cs="Arial"/>
          <w:sz w:val="20"/>
          <w:szCs w:val="20"/>
          <w:lang w:eastAsia="en-US"/>
        </w:rPr>
        <w:t xml:space="preserve">obrubníků s </w:t>
      </w:r>
      <w:proofErr w:type="spellStart"/>
      <w:r w:rsidRPr="001C402F">
        <w:rPr>
          <w:rFonts w:ascii="Arial" w:eastAsiaTheme="minorHAnsi" w:hAnsi="Arial" w:cs="Arial"/>
          <w:sz w:val="20"/>
          <w:szCs w:val="20"/>
          <w:lang w:eastAsia="en-US"/>
        </w:rPr>
        <w:t>přídlažbou</w:t>
      </w:r>
      <w:proofErr w:type="spellEnd"/>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 Směrové a výškové uspořádání je dáno místní komunikací a stávajícím chodníkem.</w:t>
      </w:r>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 Základní šířka chodníku je 2,0 m, která je dodržena v celé délce, nástupiště min. 2,20 m.</w:t>
      </w:r>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 Základní příčný sklon chodníku je 1,0 % směrem do vozovky místní komunikace a dále do</w:t>
      </w:r>
      <w:r>
        <w:rPr>
          <w:rFonts w:ascii="Arial" w:eastAsiaTheme="minorHAnsi" w:hAnsi="Arial" w:cs="Arial"/>
          <w:sz w:val="20"/>
          <w:szCs w:val="20"/>
          <w:lang w:eastAsia="en-US"/>
        </w:rPr>
        <w:t xml:space="preserve"> </w:t>
      </w:r>
      <w:r w:rsidRPr="001C402F">
        <w:rPr>
          <w:rFonts w:ascii="Arial" w:eastAsiaTheme="minorHAnsi" w:hAnsi="Arial" w:cs="Arial"/>
          <w:sz w:val="20"/>
          <w:szCs w:val="20"/>
          <w:lang w:eastAsia="en-US"/>
        </w:rPr>
        <w:t>stávajících uličních vpustí.</w:t>
      </w:r>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 Ohraničení – Rozhraní chodníku (nástupiště) a zelené plochy tvoří parkový nebo chodníkový</w:t>
      </w:r>
      <w:r>
        <w:rPr>
          <w:rFonts w:ascii="Arial" w:eastAsiaTheme="minorHAnsi" w:hAnsi="Arial" w:cs="Arial"/>
          <w:sz w:val="20"/>
          <w:szCs w:val="20"/>
          <w:lang w:eastAsia="en-US"/>
        </w:rPr>
        <w:t xml:space="preserve"> </w:t>
      </w:r>
      <w:r w:rsidRPr="001C402F">
        <w:rPr>
          <w:rFonts w:ascii="Arial" w:eastAsiaTheme="minorHAnsi" w:hAnsi="Arial" w:cs="Arial"/>
          <w:sz w:val="20"/>
          <w:szCs w:val="20"/>
          <w:lang w:eastAsia="en-US"/>
        </w:rPr>
        <w:t>obrubníky převýšený +0,06 m (v místech, kde tvoří vodící linii). Rozhraní chodníku a místní</w:t>
      </w:r>
      <w:r>
        <w:rPr>
          <w:rFonts w:ascii="Arial" w:eastAsiaTheme="minorHAnsi" w:hAnsi="Arial" w:cs="Arial"/>
          <w:sz w:val="20"/>
          <w:szCs w:val="20"/>
          <w:lang w:eastAsia="en-US"/>
        </w:rPr>
        <w:t xml:space="preserve"> </w:t>
      </w:r>
      <w:r w:rsidRPr="001C402F">
        <w:rPr>
          <w:rFonts w:ascii="Arial" w:eastAsiaTheme="minorHAnsi" w:hAnsi="Arial" w:cs="Arial"/>
          <w:sz w:val="20"/>
          <w:szCs w:val="20"/>
          <w:lang w:eastAsia="en-US"/>
        </w:rPr>
        <w:t>komunikace je řešeno betonovým silničním obrubníkem (převýšeným +0,12 m), v</w:t>
      </w:r>
      <w:r>
        <w:rPr>
          <w:rFonts w:ascii="Arial" w:eastAsiaTheme="minorHAnsi" w:hAnsi="Arial" w:cs="Arial"/>
          <w:sz w:val="20"/>
          <w:szCs w:val="20"/>
          <w:lang w:eastAsia="en-US"/>
        </w:rPr>
        <w:t> </w:t>
      </w:r>
      <w:r w:rsidRPr="001C402F">
        <w:rPr>
          <w:rFonts w:ascii="Arial" w:eastAsiaTheme="minorHAnsi" w:hAnsi="Arial" w:cs="Arial"/>
          <w:sz w:val="20"/>
          <w:szCs w:val="20"/>
          <w:lang w:eastAsia="en-US"/>
        </w:rPr>
        <w:t>místech</w:t>
      </w:r>
      <w:r>
        <w:rPr>
          <w:rFonts w:ascii="Arial" w:eastAsiaTheme="minorHAnsi" w:hAnsi="Arial" w:cs="Arial"/>
          <w:sz w:val="20"/>
          <w:szCs w:val="20"/>
          <w:lang w:eastAsia="en-US"/>
        </w:rPr>
        <w:t xml:space="preserve"> </w:t>
      </w:r>
      <w:r w:rsidRPr="001C402F">
        <w:rPr>
          <w:rFonts w:ascii="Arial" w:eastAsiaTheme="minorHAnsi" w:hAnsi="Arial" w:cs="Arial"/>
          <w:sz w:val="20"/>
          <w:szCs w:val="20"/>
          <w:lang w:eastAsia="en-US"/>
        </w:rPr>
        <w:t>ukončení chodníků a místě pro přecházení potom nájezdovým obrubníkem (převýšeným</w:t>
      </w:r>
      <w:r>
        <w:rPr>
          <w:rFonts w:ascii="Arial" w:eastAsiaTheme="minorHAnsi" w:hAnsi="Arial" w:cs="Arial"/>
          <w:sz w:val="20"/>
          <w:szCs w:val="20"/>
          <w:lang w:eastAsia="en-US"/>
        </w:rPr>
        <w:t xml:space="preserve"> </w:t>
      </w:r>
      <w:r w:rsidRPr="001C402F">
        <w:rPr>
          <w:rFonts w:ascii="Arial" w:eastAsiaTheme="minorHAnsi" w:hAnsi="Arial" w:cs="Arial"/>
          <w:sz w:val="20"/>
          <w:szCs w:val="20"/>
          <w:lang w:eastAsia="en-US"/>
        </w:rPr>
        <w:t>+0,02m). Rozhraní nástupiště a místní komunikace řešeno speciálním zastávkovým obrubníkem</w:t>
      </w:r>
      <w:r>
        <w:rPr>
          <w:rFonts w:ascii="Arial" w:eastAsiaTheme="minorHAnsi" w:hAnsi="Arial" w:cs="Arial"/>
          <w:sz w:val="20"/>
          <w:szCs w:val="20"/>
          <w:lang w:eastAsia="en-US"/>
        </w:rPr>
        <w:t xml:space="preserve"> </w:t>
      </w:r>
      <w:r w:rsidRPr="001C402F">
        <w:rPr>
          <w:rFonts w:ascii="Arial" w:eastAsiaTheme="minorHAnsi" w:hAnsi="Arial" w:cs="Arial"/>
          <w:sz w:val="20"/>
          <w:szCs w:val="20"/>
          <w:lang w:eastAsia="en-US"/>
        </w:rPr>
        <w:t>převýšeným +0,16 m.</w:t>
      </w:r>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 Odvodnění chodníku je v celé délce řešeno příčným sklonem na vozovku místní komunikace</w:t>
      </w:r>
      <w:r>
        <w:rPr>
          <w:rFonts w:ascii="Arial" w:eastAsiaTheme="minorHAnsi" w:hAnsi="Arial" w:cs="Arial"/>
          <w:sz w:val="20"/>
          <w:szCs w:val="20"/>
          <w:lang w:eastAsia="en-US"/>
        </w:rPr>
        <w:t xml:space="preserve"> </w:t>
      </w:r>
      <w:r w:rsidRPr="001C402F">
        <w:rPr>
          <w:rFonts w:ascii="Arial" w:eastAsiaTheme="minorHAnsi" w:hAnsi="Arial" w:cs="Arial"/>
          <w:sz w:val="20"/>
          <w:szCs w:val="20"/>
          <w:lang w:eastAsia="en-US"/>
        </w:rPr>
        <w:t>a následně je zajištěno podélným sklonem vozovky silnice do stávajících uličních vpustí.</w:t>
      </w:r>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 xml:space="preserve">- Zasažené plochy podél chodníku budou v rámci vegetačních úprav </w:t>
      </w:r>
      <w:proofErr w:type="spellStart"/>
      <w:r w:rsidRPr="001C402F">
        <w:rPr>
          <w:rFonts w:ascii="Arial" w:eastAsiaTheme="minorHAnsi" w:hAnsi="Arial" w:cs="Arial"/>
          <w:sz w:val="20"/>
          <w:szCs w:val="20"/>
          <w:lang w:eastAsia="en-US"/>
        </w:rPr>
        <w:t>ohumusovány</w:t>
      </w:r>
      <w:proofErr w:type="spellEnd"/>
      <w:r w:rsidRPr="001C402F">
        <w:rPr>
          <w:rFonts w:ascii="Arial" w:eastAsiaTheme="minorHAnsi" w:hAnsi="Arial" w:cs="Arial"/>
          <w:sz w:val="20"/>
          <w:szCs w:val="20"/>
          <w:lang w:eastAsia="en-US"/>
        </w:rPr>
        <w:t xml:space="preserve"> a</w:t>
      </w:r>
      <w:r>
        <w:rPr>
          <w:rFonts w:ascii="Arial" w:eastAsiaTheme="minorHAnsi" w:hAnsi="Arial" w:cs="Arial"/>
          <w:sz w:val="20"/>
          <w:szCs w:val="20"/>
          <w:lang w:eastAsia="en-US"/>
        </w:rPr>
        <w:t xml:space="preserve"> </w:t>
      </w:r>
      <w:r w:rsidRPr="001C402F">
        <w:rPr>
          <w:rFonts w:ascii="Arial" w:eastAsiaTheme="minorHAnsi" w:hAnsi="Arial" w:cs="Arial"/>
          <w:sz w:val="20"/>
          <w:szCs w:val="20"/>
          <w:lang w:eastAsia="en-US"/>
        </w:rPr>
        <w:t>zatravněny.</w:t>
      </w:r>
    </w:p>
    <w:p w:rsidR="001C402F" w:rsidRPr="001C402F" w:rsidRDefault="001C402F" w:rsidP="001C402F">
      <w:pPr>
        <w:jc w:val="both"/>
        <w:rPr>
          <w:rFonts w:ascii="Arial" w:eastAsiaTheme="minorHAnsi" w:hAnsi="Arial" w:cs="Arial"/>
          <w:sz w:val="20"/>
          <w:szCs w:val="20"/>
          <w:lang w:eastAsia="en-US"/>
        </w:rPr>
      </w:pPr>
    </w:p>
    <w:p w:rsidR="001C402F" w:rsidRPr="001C402F" w:rsidRDefault="001C402F" w:rsidP="001C402F">
      <w:pPr>
        <w:autoSpaceDE w:val="0"/>
        <w:autoSpaceDN w:val="0"/>
        <w:adjustRightInd w:val="0"/>
        <w:jc w:val="both"/>
        <w:rPr>
          <w:rFonts w:ascii="Arial" w:eastAsiaTheme="minorHAnsi" w:hAnsi="Arial" w:cs="Arial"/>
          <w:sz w:val="20"/>
          <w:szCs w:val="20"/>
          <w:lang w:eastAsia="en-US"/>
        </w:rPr>
      </w:pPr>
      <w:r w:rsidRPr="001C402F">
        <w:rPr>
          <w:rFonts w:ascii="Arial" w:eastAsiaTheme="minorHAnsi" w:hAnsi="Arial" w:cs="Arial"/>
          <w:sz w:val="20"/>
          <w:szCs w:val="20"/>
          <w:lang w:eastAsia="en-US"/>
        </w:rPr>
        <w:t>Bezbariérové řešení – stavba je navržena v souladu s požadavky vyhlášky č. 398/2009 Sb.</w:t>
      </w:r>
      <w:r>
        <w:rPr>
          <w:rFonts w:ascii="Arial" w:eastAsiaTheme="minorHAnsi" w:hAnsi="Arial" w:cs="Arial"/>
          <w:sz w:val="20"/>
          <w:szCs w:val="20"/>
          <w:lang w:eastAsia="en-US"/>
        </w:rPr>
        <w:t xml:space="preserve"> </w:t>
      </w:r>
      <w:r w:rsidRPr="001C402F">
        <w:rPr>
          <w:rFonts w:ascii="Arial" w:eastAsiaTheme="minorHAnsi" w:hAnsi="Arial" w:cs="Arial"/>
          <w:sz w:val="20"/>
          <w:szCs w:val="20"/>
          <w:lang w:eastAsia="en-US"/>
        </w:rPr>
        <w:t xml:space="preserve">O </w:t>
      </w:r>
      <w:proofErr w:type="spellStart"/>
      <w:r w:rsidRPr="001C402F">
        <w:rPr>
          <w:rFonts w:ascii="Arial" w:eastAsiaTheme="minorHAnsi" w:hAnsi="Arial" w:cs="Arial"/>
          <w:sz w:val="20"/>
          <w:szCs w:val="20"/>
          <w:lang w:eastAsia="en-US"/>
        </w:rPr>
        <w:t>městoných</w:t>
      </w:r>
      <w:proofErr w:type="spellEnd"/>
      <w:r w:rsidRPr="001C402F">
        <w:rPr>
          <w:rFonts w:ascii="Arial" w:eastAsiaTheme="minorHAnsi" w:hAnsi="Arial" w:cs="Arial"/>
          <w:sz w:val="20"/>
          <w:szCs w:val="20"/>
          <w:lang w:eastAsia="en-US"/>
        </w:rPr>
        <w:t xml:space="preserve"> technických požadavcích zabezpečujících bezbariérové užívání staveb. S ohledem na</w:t>
      </w:r>
      <w:r>
        <w:rPr>
          <w:rFonts w:ascii="Arial" w:eastAsiaTheme="minorHAnsi" w:hAnsi="Arial" w:cs="Arial"/>
          <w:sz w:val="20"/>
          <w:szCs w:val="20"/>
          <w:lang w:eastAsia="en-US"/>
        </w:rPr>
        <w:t xml:space="preserve"> </w:t>
      </w:r>
      <w:r w:rsidRPr="001C402F">
        <w:rPr>
          <w:rFonts w:ascii="Arial" w:eastAsiaTheme="minorHAnsi" w:hAnsi="Arial" w:cs="Arial"/>
          <w:sz w:val="20"/>
          <w:szCs w:val="20"/>
          <w:lang w:eastAsia="en-US"/>
        </w:rPr>
        <w:t>charakter stavby se jedná zejména požadavky stanovené v příloze 1 a v příloze 2 uvedené vyhlášky.</w:t>
      </w:r>
      <w:r>
        <w:rPr>
          <w:rFonts w:ascii="Arial" w:eastAsiaTheme="minorHAnsi" w:hAnsi="Arial" w:cs="Arial"/>
          <w:sz w:val="20"/>
          <w:szCs w:val="20"/>
          <w:lang w:eastAsia="en-US"/>
        </w:rPr>
        <w:t xml:space="preserve"> </w:t>
      </w:r>
      <w:r w:rsidRPr="001C402F">
        <w:rPr>
          <w:rFonts w:ascii="Arial" w:eastAsiaTheme="minorHAnsi" w:hAnsi="Arial" w:cs="Arial"/>
          <w:sz w:val="20"/>
          <w:szCs w:val="20"/>
          <w:lang w:eastAsia="en-US"/>
        </w:rPr>
        <w:t>Detailně je popis navrženého řešení bezbariérového užívání stavby uveden v technické zprávě a</w:t>
      </w:r>
      <w:r>
        <w:rPr>
          <w:rFonts w:ascii="Arial" w:eastAsiaTheme="minorHAnsi" w:hAnsi="Arial" w:cs="Arial"/>
          <w:sz w:val="20"/>
          <w:szCs w:val="20"/>
          <w:lang w:eastAsia="en-US"/>
        </w:rPr>
        <w:t xml:space="preserve"> </w:t>
      </w:r>
      <w:r w:rsidRPr="001C402F">
        <w:rPr>
          <w:rFonts w:ascii="Arial" w:eastAsiaTheme="minorHAnsi" w:hAnsi="Arial" w:cs="Arial"/>
          <w:sz w:val="20"/>
          <w:szCs w:val="20"/>
          <w:lang w:eastAsia="en-US"/>
        </w:rPr>
        <w:t>na výkresu bezbariérového uspořádání.</w:t>
      </w:r>
    </w:p>
    <w:p w:rsidR="001C402F" w:rsidRDefault="001C402F" w:rsidP="001C402F">
      <w:pPr>
        <w:rPr>
          <w:rFonts w:ascii="CIDFont+F2" w:eastAsiaTheme="minorHAnsi" w:hAnsi="CIDFont+F2" w:cs="CIDFont+F2"/>
          <w:sz w:val="21"/>
          <w:szCs w:val="21"/>
          <w:lang w:eastAsia="en-US"/>
        </w:rPr>
      </w:pPr>
    </w:p>
    <w:p w:rsidR="001C402F" w:rsidRPr="00A91940" w:rsidRDefault="001C402F" w:rsidP="001C402F">
      <w:pPr>
        <w:ind w:right="49"/>
        <w:jc w:val="both"/>
        <w:rPr>
          <w:rFonts w:ascii="Arial" w:hAnsi="Arial" w:cs="Arial"/>
          <w:sz w:val="22"/>
          <w:szCs w:val="22"/>
        </w:rPr>
      </w:pPr>
      <w:r>
        <w:rPr>
          <w:rFonts w:ascii="Arial" w:hAnsi="Arial" w:cs="Arial"/>
          <w:sz w:val="22"/>
          <w:szCs w:val="22"/>
        </w:rPr>
        <w:t xml:space="preserve">Správní orgán posoudil předložené podklady a stanovil standardní podmínky pro umístění i samotnou realizaci stavby tak, aby stanovisko bylo v souladu s veřejným zájmem, zejm. s ohledem na zajištění bezpečnosti silničního provozu. </w:t>
      </w:r>
      <w:r w:rsidRPr="00A91940">
        <w:rPr>
          <w:rFonts w:ascii="Arial" w:hAnsi="Arial" w:cs="Arial"/>
          <w:sz w:val="22"/>
          <w:szCs w:val="22"/>
        </w:rPr>
        <w:t xml:space="preserve">Z tohoto důvodu vydává Městský úřad Žďár nad Sázavou – odbor dopravy jako dotčený orgán podle § 149 odst. 1 a § 136 zákona č. 500/2004 Sb., správní řád, ve znění pozdějších předpisů, toto závazné stanovisko. </w:t>
      </w:r>
    </w:p>
    <w:p w:rsidR="001C402F" w:rsidRDefault="001C402F" w:rsidP="001C402F">
      <w:pPr>
        <w:ind w:right="49"/>
        <w:jc w:val="both"/>
        <w:rPr>
          <w:rFonts w:ascii="Arial" w:hAnsi="Arial" w:cs="Arial"/>
          <w:b/>
          <w:bCs/>
          <w:color w:val="000000"/>
          <w:sz w:val="22"/>
          <w:szCs w:val="22"/>
        </w:rPr>
      </w:pPr>
    </w:p>
    <w:p w:rsidR="00BE2990" w:rsidRDefault="00BE2990" w:rsidP="001C402F">
      <w:pPr>
        <w:ind w:right="49"/>
        <w:jc w:val="both"/>
        <w:rPr>
          <w:rFonts w:ascii="Arial" w:hAnsi="Arial" w:cs="Arial"/>
          <w:b/>
          <w:bCs/>
          <w:color w:val="000000"/>
          <w:sz w:val="22"/>
          <w:szCs w:val="22"/>
        </w:rPr>
      </w:pPr>
    </w:p>
    <w:p w:rsidR="001C402F" w:rsidRPr="002D3F37" w:rsidRDefault="001C402F" w:rsidP="001C402F">
      <w:pPr>
        <w:ind w:right="49"/>
        <w:jc w:val="both"/>
        <w:rPr>
          <w:rFonts w:ascii="Arial" w:hAnsi="Arial" w:cs="Arial"/>
          <w:b/>
          <w:bCs/>
          <w:color w:val="000000"/>
          <w:sz w:val="22"/>
          <w:szCs w:val="22"/>
        </w:rPr>
      </w:pPr>
      <w:r w:rsidRPr="002D3F37">
        <w:rPr>
          <w:rFonts w:ascii="Arial" w:hAnsi="Arial" w:cs="Arial"/>
          <w:b/>
          <w:bCs/>
          <w:color w:val="000000"/>
          <w:sz w:val="22"/>
          <w:szCs w:val="22"/>
        </w:rPr>
        <w:t>Poučení:</w:t>
      </w:r>
    </w:p>
    <w:p w:rsidR="001C402F" w:rsidRPr="002D3F37" w:rsidRDefault="001C402F" w:rsidP="001C402F">
      <w:pPr>
        <w:ind w:right="49"/>
        <w:jc w:val="both"/>
        <w:rPr>
          <w:rFonts w:ascii="Arial" w:hAnsi="Arial" w:cs="Arial"/>
          <w:color w:val="000000"/>
          <w:sz w:val="22"/>
          <w:szCs w:val="22"/>
        </w:rPr>
      </w:pPr>
      <w:r w:rsidRPr="002D3F37">
        <w:rPr>
          <w:rFonts w:ascii="Arial" w:hAnsi="Arial" w:cs="Arial"/>
          <w:color w:val="000000"/>
          <w:sz w:val="22"/>
          <w:szCs w:val="22"/>
        </w:rPr>
        <w:t>Toto stanovisko nenahrazuje stavební povolení ani územní rozhodnutí či jiné opatření stavebního úřadu. Podle ustanovení § 149 odst. 1 správního řádu není závazné stanovisko samostatným rozhodnutím a nelze se proti němu odvolat. Jeho obsah je závazným podkladem pro rozhodnutí příslušného správního orgánu. Obsah závazného stanoviska lze napadnout odvoláním proti rozhodnutí příslušného správního orgánu.</w:t>
      </w:r>
    </w:p>
    <w:p w:rsidR="001C402F" w:rsidRPr="004C11EE" w:rsidRDefault="001C402F" w:rsidP="001C402F">
      <w:pPr>
        <w:rPr>
          <w:rFonts w:ascii="Arial" w:hAnsi="Arial" w:cs="Arial"/>
          <w:sz w:val="22"/>
          <w:szCs w:val="22"/>
        </w:rPr>
      </w:pPr>
    </w:p>
    <w:p w:rsidR="001C402F" w:rsidRPr="004C11EE" w:rsidRDefault="001C402F" w:rsidP="001C402F">
      <w:pPr>
        <w:ind w:right="49"/>
        <w:jc w:val="both"/>
        <w:rPr>
          <w:rFonts w:ascii="Arial" w:hAnsi="Arial" w:cs="Arial"/>
          <w:i/>
          <w:sz w:val="22"/>
          <w:szCs w:val="22"/>
        </w:rPr>
      </w:pPr>
    </w:p>
    <w:p w:rsidR="001C402F" w:rsidRDefault="001C402F" w:rsidP="001C402F">
      <w:pPr>
        <w:ind w:right="49"/>
        <w:rPr>
          <w:rFonts w:ascii="Arial" w:hAnsi="Arial" w:cs="Arial"/>
          <w:sz w:val="22"/>
          <w:szCs w:val="22"/>
        </w:rPr>
      </w:pPr>
    </w:p>
    <w:p w:rsidR="001C402F" w:rsidRPr="004C11EE" w:rsidRDefault="001C402F" w:rsidP="001C402F">
      <w:pPr>
        <w:ind w:right="49"/>
        <w:rPr>
          <w:rFonts w:ascii="Arial" w:hAnsi="Arial" w:cs="Arial"/>
          <w:sz w:val="22"/>
          <w:szCs w:val="22"/>
        </w:rPr>
      </w:pPr>
    </w:p>
    <w:p w:rsidR="001C402F" w:rsidRPr="004C11EE" w:rsidRDefault="001C402F" w:rsidP="001C402F">
      <w:pPr>
        <w:ind w:right="49"/>
        <w:rPr>
          <w:rFonts w:ascii="Arial" w:hAnsi="Arial" w:cs="Arial"/>
          <w:sz w:val="22"/>
          <w:szCs w:val="22"/>
        </w:rPr>
      </w:pPr>
    </w:p>
    <w:p w:rsidR="001C402F" w:rsidRPr="004C11EE" w:rsidRDefault="001C402F" w:rsidP="001C402F">
      <w:pPr>
        <w:ind w:right="49"/>
        <w:rPr>
          <w:rFonts w:ascii="Arial" w:hAnsi="Arial" w:cs="Arial"/>
          <w:sz w:val="22"/>
          <w:szCs w:val="22"/>
        </w:rPr>
      </w:pPr>
    </w:p>
    <w:p w:rsidR="001C402F" w:rsidRPr="003D05E1" w:rsidRDefault="001C402F" w:rsidP="001C402F">
      <w:pPr>
        <w:ind w:right="49"/>
        <w:rPr>
          <w:rFonts w:ascii="Arial" w:hAnsi="Arial" w:cs="Arial"/>
          <w:sz w:val="22"/>
          <w:szCs w:val="22"/>
        </w:rPr>
      </w:pPr>
      <w:r w:rsidRPr="003D05E1">
        <w:rPr>
          <w:rFonts w:ascii="Arial" w:hAnsi="Arial" w:cs="Arial"/>
          <w:sz w:val="22"/>
          <w:szCs w:val="22"/>
        </w:rPr>
        <w:t xml:space="preserve">Ing. </w:t>
      </w:r>
      <w:r>
        <w:rPr>
          <w:rFonts w:ascii="Arial" w:hAnsi="Arial" w:cs="Arial"/>
          <w:sz w:val="22"/>
          <w:szCs w:val="22"/>
        </w:rPr>
        <w:t>Luboš Koubek</w:t>
      </w:r>
    </w:p>
    <w:p w:rsidR="001C402F" w:rsidRPr="00295040" w:rsidRDefault="001C402F" w:rsidP="001C402F">
      <w:pPr>
        <w:ind w:right="49"/>
        <w:rPr>
          <w:rFonts w:ascii="Arial" w:hAnsi="Arial" w:cs="Arial"/>
          <w:sz w:val="22"/>
          <w:szCs w:val="22"/>
        </w:rPr>
      </w:pPr>
      <w:r>
        <w:rPr>
          <w:rFonts w:ascii="Arial" w:hAnsi="Arial" w:cs="Arial"/>
          <w:sz w:val="22"/>
          <w:szCs w:val="22"/>
        </w:rPr>
        <w:t>úředník</w:t>
      </w:r>
      <w:r w:rsidRPr="00295040">
        <w:rPr>
          <w:rFonts w:ascii="Arial" w:hAnsi="Arial" w:cs="Arial"/>
          <w:sz w:val="22"/>
          <w:szCs w:val="22"/>
        </w:rPr>
        <w:t xml:space="preserve"> odboru dopravy</w:t>
      </w:r>
    </w:p>
    <w:p w:rsidR="001C402F" w:rsidRDefault="001C402F" w:rsidP="001C402F">
      <w:pPr>
        <w:ind w:right="49"/>
      </w:pPr>
    </w:p>
    <w:p w:rsidR="001C402F" w:rsidRDefault="001C402F" w:rsidP="001C402F">
      <w:pPr>
        <w:ind w:right="49"/>
      </w:pPr>
    </w:p>
    <w:p w:rsidR="001C402F" w:rsidRDefault="001C402F" w:rsidP="001C402F">
      <w:pPr>
        <w:ind w:right="49"/>
      </w:pPr>
    </w:p>
    <w:p w:rsidR="001C402F" w:rsidRDefault="001C402F" w:rsidP="001C402F">
      <w:pPr>
        <w:ind w:right="49"/>
      </w:pPr>
    </w:p>
    <w:p w:rsidR="001C402F" w:rsidRPr="004C11EE" w:rsidRDefault="001C402F" w:rsidP="001C402F">
      <w:pPr>
        <w:ind w:right="49"/>
        <w:rPr>
          <w:rFonts w:ascii="Arial" w:hAnsi="Arial" w:cs="Arial"/>
          <w:sz w:val="22"/>
          <w:szCs w:val="22"/>
        </w:rPr>
      </w:pPr>
      <w:r>
        <w:rPr>
          <w:rFonts w:ascii="Arial" w:hAnsi="Arial" w:cs="Arial"/>
          <w:sz w:val="22"/>
          <w:szCs w:val="22"/>
        </w:rPr>
        <w:t xml:space="preserve">Na vědomí: </w:t>
      </w:r>
      <w:proofErr w:type="spellStart"/>
      <w:r>
        <w:rPr>
          <w:rFonts w:ascii="Arial" w:hAnsi="Arial" w:cs="Arial"/>
          <w:sz w:val="22"/>
          <w:szCs w:val="22"/>
        </w:rPr>
        <w:t>MěÚ</w:t>
      </w:r>
      <w:proofErr w:type="spellEnd"/>
      <w:r>
        <w:rPr>
          <w:rFonts w:ascii="Arial" w:hAnsi="Arial" w:cs="Arial"/>
          <w:sz w:val="22"/>
          <w:szCs w:val="22"/>
        </w:rPr>
        <w:t xml:space="preserve"> Žďár </w:t>
      </w:r>
      <w:proofErr w:type="spellStart"/>
      <w:proofErr w:type="gramStart"/>
      <w:r>
        <w:rPr>
          <w:rFonts w:ascii="Arial" w:hAnsi="Arial" w:cs="Arial"/>
          <w:sz w:val="22"/>
          <w:szCs w:val="22"/>
        </w:rPr>
        <w:t>n.S</w:t>
      </w:r>
      <w:proofErr w:type="spellEnd"/>
      <w:r>
        <w:rPr>
          <w:rFonts w:ascii="Arial" w:hAnsi="Arial" w:cs="Arial"/>
          <w:sz w:val="22"/>
          <w:szCs w:val="22"/>
        </w:rPr>
        <w:t>.</w:t>
      </w:r>
      <w:proofErr w:type="gramEnd"/>
      <w:r>
        <w:rPr>
          <w:rFonts w:ascii="Arial" w:hAnsi="Arial" w:cs="Arial"/>
          <w:sz w:val="22"/>
          <w:szCs w:val="22"/>
        </w:rPr>
        <w:t xml:space="preserve"> – odbor stavební a územního plánování</w:t>
      </w:r>
    </w:p>
    <w:p w:rsidR="001C402F" w:rsidRDefault="001C402F" w:rsidP="001C402F">
      <w:pPr>
        <w:ind w:right="49"/>
      </w:pPr>
    </w:p>
    <w:p w:rsidR="001C402F" w:rsidRDefault="001C402F" w:rsidP="001C402F">
      <w:pPr>
        <w:ind w:right="49"/>
      </w:pPr>
    </w:p>
    <w:p w:rsidR="001C402F" w:rsidRDefault="001C402F" w:rsidP="001C402F">
      <w:pPr>
        <w:ind w:right="49"/>
      </w:pPr>
    </w:p>
    <w:p w:rsidR="001C402F" w:rsidRDefault="001C402F" w:rsidP="001C402F">
      <w:pPr>
        <w:ind w:right="49"/>
      </w:pPr>
    </w:p>
    <w:p w:rsidR="001C402F" w:rsidRDefault="001C402F" w:rsidP="001C402F">
      <w:pPr>
        <w:tabs>
          <w:tab w:val="left" w:pos="2835"/>
          <w:tab w:val="left" w:pos="5103"/>
          <w:tab w:val="left" w:pos="7560"/>
        </w:tabs>
        <w:ind w:right="49"/>
        <w:rPr>
          <w:rFonts w:ascii="Arial" w:hAnsi="Arial" w:cs="Arial"/>
          <w:sz w:val="16"/>
          <w:szCs w:val="16"/>
        </w:rPr>
      </w:pPr>
      <w:r w:rsidRPr="00703105">
        <w:rPr>
          <w:rFonts w:ascii="Arial" w:hAnsi="Arial" w:cs="Arial"/>
          <w:sz w:val="16"/>
          <w:szCs w:val="16"/>
        </w:rPr>
        <w:t>Žižkova 227/1</w:t>
      </w:r>
      <w:r w:rsidRPr="00703105">
        <w:rPr>
          <w:rFonts w:ascii="Arial" w:hAnsi="Arial" w:cs="Arial"/>
          <w:sz w:val="16"/>
          <w:szCs w:val="16"/>
        </w:rPr>
        <w:tab/>
      </w:r>
      <w:r>
        <w:rPr>
          <w:rFonts w:ascii="Arial" w:hAnsi="Arial" w:cs="Arial"/>
          <w:sz w:val="16"/>
          <w:szCs w:val="16"/>
        </w:rPr>
        <w:t xml:space="preserve">TELEFON </w:t>
      </w:r>
      <w:r>
        <w:rPr>
          <w:rFonts w:ascii="Arial" w:hAnsi="Arial" w:cs="Arial"/>
          <w:sz w:val="16"/>
          <w:szCs w:val="16"/>
        </w:rPr>
        <w:tab/>
      </w:r>
      <w:r w:rsidRPr="00703105">
        <w:rPr>
          <w:rFonts w:ascii="Arial" w:hAnsi="Arial" w:cs="Arial"/>
          <w:sz w:val="16"/>
          <w:szCs w:val="16"/>
        </w:rPr>
        <w:t>E-MAIL</w:t>
      </w:r>
      <w:r w:rsidRPr="00703105">
        <w:rPr>
          <w:rFonts w:ascii="Arial" w:hAnsi="Arial" w:cs="Arial"/>
          <w:sz w:val="16"/>
          <w:szCs w:val="16"/>
        </w:rPr>
        <w:tab/>
        <w:t>URL</w:t>
      </w:r>
    </w:p>
    <w:p w:rsidR="00F41D31" w:rsidRPr="001C402F" w:rsidRDefault="001C402F" w:rsidP="001C402F">
      <w:pPr>
        <w:tabs>
          <w:tab w:val="left" w:pos="2835"/>
          <w:tab w:val="left" w:pos="3780"/>
          <w:tab w:val="left" w:pos="5103"/>
          <w:tab w:val="left" w:pos="7560"/>
        </w:tabs>
        <w:ind w:right="49"/>
        <w:rPr>
          <w:rFonts w:ascii="Arial" w:hAnsi="Arial" w:cs="Arial"/>
          <w:sz w:val="16"/>
          <w:szCs w:val="16"/>
        </w:rPr>
      </w:pPr>
      <w:r>
        <w:rPr>
          <w:rFonts w:ascii="Arial" w:hAnsi="Arial" w:cs="Arial"/>
          <w:sz w:val="16"/>
          <w:szCs w:val="16"/>
        </w:rPr>
        <w:t>591 31 Žďár nad Sázavou</w:t>
      </w:r>
      <w:r>
        <w:rPr>
          <w:rFonts w:ascii="Arial" w:hAnsi="Arial" w:cs="Arial"/>
          <w:sz w:val="16"/>
          <w:szCs w:val="16"/>
        </w:rPr>
        <w:tab/>
        <w:t>+420 566 688 111</w:t>
      </w:r>
      <w:r>
        <w:rPr>
          <w:rFonts w:ascii="Arial" w:hAnsi="Arial" w:cs="Arial"/>
          <w:sz w:val="16"/>
          <w:szCs w:val="16"/>
        </w:rPr>
        <w:tab/>
      </w:r>
      <w:hyperlink r:id="rId10" w:history="1">
        <w:r w:rsidRPr="006D4575">
          <w:rPr>
            <w:rStyle w:val="Hypertextovodkaz"/>
            <w:rFonts w:ascii="Arial" w:hAnsi="Arial" w:cs="Arial"/>
            <w:sz w:val="16"/>
            <w:szCs w:val="16"/>
          </w:rPr>
          <w:t>lubos.koubek@zdarns.cz</w:t>
        </w:r>
      </w:hyperlink>
      <w:r>
        <w:rPr>
          <w:rFonts w:ascii="Arial" w:hAnsi="Arial" w:cs="Arial"/>
          <w:sz w:val="16"/>
          <w:szCs w:val="16"/>
        </w:rPr>
        <w:t xml:space="preserve">          </w:t>
      </w:r>
      <w:hyperlink r:id="rId11" w:history="1">
        <w:r w:rsidRPr="001B33A1">
          <w:rPr>
            <w:rStyle w:val="Hypertextovodkaz"/>
            <w:rFonts w:ascii="Arial" w:hAnsi="Arial" w:cs="Arial"/>
            <w:sz w:val="16"/>
            <w:szCs w:val="16"/>
          </w:rPr>
          <w:t>http://www.zdarns.cz</w:t>
        </w:r>
      </w:hyperlink>
    </w:p>
    <w:sectPr w:rsidR="00F41D31" w:rsidRPr="001C402F" w:rsidSect="00ED4DFD">
      <w:footerReference w:type="default" r:id="rId12"/>
      <w:pgSz w:w="11906" w:h="16838"/>
      <w:pgMar w:top="1417" w:right="1417" w:bottom="1417" w:left="1440" w:header="708" w:footer="3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158" w:rsidRDefault="00F42158">
      <w:r>
        <w:separator/>
      </w:r>
    </w:p>
  </w:endnote>
  <w:endnote w:type="continuationSeparator" w:id="0">
    <w:p w:rsidR="00F42158" w:rsidRDefault="00F42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5F7" w:rsidRPr="00612671" w:rsidRDefault="001C402F" w:rsidP="00612671">
    <w:pPr>
      <w:pStyle w:val="Zpat"/>
      <w:jc w:val="center"/>
      <w:rPr>
        <w:sz w:val="16"/>
        <w:szCs w:val="16"/>
      </w:rPr>
    </w:pPr>
    <w:r w:rsidRPr="00FF4BF4">
      <w:rPr>
        <w:rFonts w:ascii="Arial" w:hAnsi="Arial" w:cs="Arial"/>
        <w:sz w:val="16"/>
        <w:szCs w:val="16"/>
      </w:rPr>
      <w:t xml:space="preserve">Strana </w:t>
    </w:r>
    <w:r w:rsidRPr="00FF4BF4">
      <w:rPr>
        <w:rFonts w:ascii="Arial" w:hAnsi="Arial" w:cs="Arial"/>
        <w:sz w:val="16"/>
        <w:szCs w:val="16"/>
      </w:rPr>
      <w:fldChar w:fldCharType="begin"/>
    </w:r>
    <w:r w:rsidRPr="00FF4BF4">
      <w:rPr>
        <w:rFonts w:ascii="Arial" w:hAnsi="Arial" w:cs="Arial"/>
        <w:sz w:val="16"/>
        <w:szCs w:val="16"/>
      </w:rPr>
      <w:instrText xml:space="preserve"> PAGE </w:instrText>
    </w:r>
    <w:r w:rsidRPr="00FF4BF4">
      <w:rPr>
        <w:rFonts w:ascii="Arial" w:hAnsi="Arial" w:cs="Arial"/>
        <w:sz w:val="16"/>
        <w:szCs w:val="16"/>
      </w:rPr>
      <w:fldChar w:fldCharType="separate"/>
    </w:r>
    <w:r w:rsidR="007C5D80">
      <w:rPr>
        <w:rFonts w:ascii="Arial" w:hAnsi="Arial" w:cs="Arial"/>
        <w:noProof/>
        <w:sz w:val="16"/>
        <w:szCs w:val="16"/>
      </w:rPr>
      <w:t>1</w:t>
    </w:r>
    <w:r w:rsidRPr="00FF4BF4">
      <w:rPr>
        <w:rFonts w:ascii="Arial" w:hAnsi="Arial" w:cs="Arial"/>
        <w:sz w:val="16"/>
        <w:szCs w:val="16"/>
      </w:rPr>
      <w:fldChar w:fldCharType="end"/>
    </w:r>
    <w:r w:rsidRPr="00FF4BF4">
      <w:rPr>
        <w:rFonts w:ascii="Arial" w:hAnsi="Arial" w:cs="Arial"/>
        <w:sz w:val="16"/>
        <w:szCs w:val="16"/>
      </w:rPr>
      <w:t xml:space="preserve"> (celkem </w:t>
    </w:r>
    <w:r w:rsidRPr="00FF4BF4">
      <w:rPr>
        <w:rFonts w:ascii="Arial" w:hAnsi="Arial" w:cs="Arial"/>
        <w:sz w:val="16"/>
        <w:szCs w:val="16"/>
      </w:rPr>
      <w:fldChar w:fldCharType="begin"/>
    </w:r>
    <w:r w:rsidRPr="00FF4BF4">
      <w:rPr>
        <w:rFonts w:ascii="Arial" w:hAnsi="Arial" w:cs="Arial"/>
        <w:sz w:val="16"/>
        <w:szCs w:val="16"/>
      </w:rPr>
      <w:instrText xml:space="preserve"> NUMPAGES </w:instrText>
    </w:r>
    <w:r w:rsidRPr="00FF4BF4">
      <w:rPr>
        <w:rFonts w:ascii="Arial" w:hAnsi="Arial" w:cs="Arial"/>
        <w:sz w:val="16"/>
        <w:szCs w:val="16"/>
      </w:rPr>
      <w:fldChar w:fldCharType="separate"/>
    </w:r>
    <w:r w:rsidR="007C5D80">
      <w:rPr>
        <w:rFonts w:ascii="Arial" w:hAnsi="Arial" w:cs="Arial"/>
        <w:noProof/>
        <w:sz w:val="16"/>
        <w:szCs w:val="16"/>
      </w:rPr>
      <w:t>3</w:t>
    </w:r>
    <w:r w:rsidRPr="00FF4BF4">
      <w:rPr>
        <w:rFonts w:ascii="Arial" w:hAnsi="Arial" w:cs="Arial"/>
        <w:sz w:val="16"/>
        <w:szCs w:val="16"/>
      </w:rPr>
      <w:fldChar w:fldCharType="end"/>
    </w:r>
    <w:r w:rsidRPr="00612671">
      <w:rPr>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158" w:rsidRDefault="00F42158">
      <w:r>
        <w:separator/>
      </w:r>
    </w:p>
  </w:footnote>
  <w:footnote w:type="continuationSeparator" w:id="0">
    <w:p w:rsidR="00F42158" w:rsidRDefault="00F421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5E5B7E"/>
    <w:multiLevelType w:val="singleLevel"/>
    <w:tmpl w:val="0405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02F"/>
    <w:rsid w:val="001C402F"/>
    <w:rsid w:val="007C5D80"/>
    <w:rsid w:val="00BE2990"/>
    <w:rsid w:val="00F311D6"/>
    <w:rsid w:val="00F41D31"/>
    <w:rsid w:val="00F421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402F"/>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1C402F"/>
    <w:pPr>
      <w:tabs>
        <w:tab w:val="center" w:pos="4536"/>
        <w:tab w:val="right" w:pos="9072"/>
      </w:tabs>
    </w:pPr>
  </w:style>
  <w:style w:type="character" w:customStyle="1" w:styleId="ZpatChar">
    <w:name w:val="Zápatí Char"/>
    <w:basedOn w:val="Standardnpsmoodstavce"/>
    <w:link w:val="Zpat"/>
    <w:rsid w:val="001C402F"/>
    <w:rPr>
      <w:rFonts w:ascii="Times New Roman" w:eastAsia="Times New Roman" w:hAnsi="Times New Roman" w:cs="Times New Roman"/>
      <w:sz w:val="24"/>
      <w:szCs w:val="24"/>
      <w:lang w:eastAsia="cs-CZ"/>
    </w:rPr>
  </w:style>
  <w:style w:type="character" w:styleId="Hypertextovodkaz">
    <w:name w:val="Hyperlink"/>
    <w:basedOn w:val="Standardnpsmoodstavce"/>
    <w:rsid w:val="001C402F"/>
    <w:rPr>
      <w:color w:val="0000FF"/>
      <w:u w:val="single"/>
    </w:rPr>
  </w:style>
  <w:style w:type="paragraph" w:styleId="Textbubliny">
    <w:name w:val="Balloon Text"/>
    <w:basedOn w:val="Normln"/>
    <w:link w:val="TextbublinyChar"/>
    <w:uiPriority w:val="99"/>
    <w:semiHidden/>
    <w:unhideWhenUsed/>
    <w:rsid w:val="007C5D80"/>
    <w:rPr>
      <w:rFonts w:ascii="Tahoma" w:hAnsi="Tahoma" w:cs="Tahoma"/>
      <w:sz w:val="16"/>
      <w:szCs w:val="16"/>
    </w:rPr>
  </w:style>
  <w:style w:type="character" w:customStyle="1" w:styleId="TextbublinyChar">
    <w:name w:val="Text bubliny Char"/>
    <w:basedOn w:val="Standardnpsmoodstavce"/>
    <w:link w:val="Textbubliny"/>
    <w:uiPriority w:val="99"/>
    <w:semiHidden/>
    <w:rsid w:val="007C5D80"/>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402F"/>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1C402F"/>
    <w:pPr>
      <w:tabs>
        <w:tab w:val="center" w:pos="4536"/>
        <w:tab w:val="right" w:pos="9072"/>
      </w:tabs>
    </w:pPr>
  </w:style>
  <w:style w:type="character" w:customStyle="1" w:styleId="ZpatChar">
    <w:name w:val="Zápatí Char"/>
    <w:basedOn w:val="Standardnpsmoodstavce"/>
    <w:link w:val="Zpat"/>
    <w:rsid w:val="001C402F"/>
    <w:rPr>
      <w:rFonts w:ascii="Times New Roman" w:eastAsia="Times New Roman" w:hAnsi="Times New Roman" w:cs="Times New Roman"/>
      <w:sz w:val="24"/>
      <w:szCs w:val="24"/>
      <w:lang w:eastAsia="cs-CZ"/>
    </w:rPr>
  </w:style>
  <w:style w:type="character" w:styleId="Hypertextovodkaz">
    <w:name w:val="Hyperlink"/>
    <w:basedOn w:val="Standardnpsmoodstavce"/>
    <w:rsid w:val="001C402F"/>
    <w:rPr>
      <w:color w:val="0000FF"/>
      <w:u w:val="single"/>
    </w:rPr>
  </w:style>
  <w:style w:type="paragraph" w:styleId="Textbubliny">
    <w:name w:val="Balloon Text"/>
    <w:basedOn w:val="Normln"/>
    <w:link w:val="TextbublinyChar"/>
    <w:uiPriority w:val="99"/>
    <w:semiHidden/>
    <w:unhideWhenUsed/>
    <w:rsid w:val="007C5D80"/>
    <w:rPr>
      <w:rFonts w:ascii="Tahoma" w:hAnsi="Tahoma" w:cs="Tahoma"/>
      <w:sz w:val="16"/>
      <w:szCs w:val="16"/>
    </w:rPr>
  </w:style>
  <w:style w:type="character" w:customStyle="1" w:styleId="TextbublinyChar">
    <w:name w:val="Text bubliny Char"/>
    <w:basedOn w:val="Standardnpsmoodstavce"/>
    <w:link w:val="Textbubliny"/>
    <w:uiPriority w:val="99"/>
    <w:semiHidden/>
    <w:rsid w:val="007C5D80"/>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zdarns.cz" TargetMode="External"/><Relationship Id="rId5" Type="http://schemas.openxmlformats.org/officeDocument/2006/relationships/webSettings" Target="webSettings.xml"/><Relationship Id="rId10" Type="http://schemas.openxmlformats.org/officeDocument/2006/relationships/hyperlink" Target="mailto:lubos.koubek@zdarns.cz" TargetMode="External"/><Relationship Id="rId4" Type="http://schemas.openxmlformats.org/officeDocument/2006/relationships/settings" Target="settings.xml"/><Relationship Id="rId9" Type="http://schemas.openxmlformats.org/officeDocument/2006/relationships/hyperlink" Target="mailto:lubos.koubek@zdarns.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1234</Words>
  <Characters>7281</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Koubek Luboš Ing.</dc:creator>
  <cp:lastModifiedBy>Koubek Luboš Ing.</cp:lastModifiedBy>
  <cp:revision>4</cp:revision>
  <cp:lastPrinted>2022-09-29T11:41:00Z</cp:lastPrinted>
  <dcterms:created xsi:type="dcterms:W3CDTF">2022-09-14T09:27:00Z</dcterms:created>
  <dcterms:modified xsi:type="dcterms:W3CDTF">2022-09-29T11:43:00Z</dcterms:modified>
</cp:coreProperties>
</file>